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759E8" w14:textId="2F67C430" w:rsidR="004D07F5" w:rsidRPr="001E363D" w:rsidRDefault="004D07F5" w:rsidP="00390F68">
      <w:pPr>
        <w:spacing w:after="0" w:line="288" w:lineRule="auto"/>
        <w:outlineLvl w:val="0"/>
        <w:rPr>
          <w:sz w:val="28"/>
          <w:lang w:val="de-AT"/>
        </w:rPr>
      </w:pPr>
      <w:r w:rsidRPr="001E363D">
        <w:rPr>
          <w:b/>
          <w:sz w:val="28"/>
          <w:lang w:val="de-AT"/>
        </w:rPr>
        <w:t>PREFA</w:t>
      </w:r>
      <w:r w:rsidRPr="001E363D">
        <w:rPr>
          <w:sz w:val="28"/>
          <w:lang w:val="de-AT"/>
        </w:rPr>
        <w:t xml:space="preserve">/Pressemeldung, </w:t>
      </w:r>
      <w:r w:rsidR="00F10CC6">
        <w:rPr>
          <w:sz w:val="28"/>
          <w:lang w:val="de-AT"/>
        </w:rPr>
        <w:t>Februar</w:t>
      </w:r>
      <w:r w:rsidRPr="001E363D">
        <w:rPr>
          <w:sz w:val="28"/>
          <w:lang w:val="de-AT"/>
        </w:rPr>
        <w:t xml:space="preserve"> 202</w:t>
      </w:r>
      <w:r w:rsidR="00F10CC6">
        <w:rPr>
          <w:sz w:val="28"/>
          <w:lang w:val="de-AT"/>
        </w:rPr>
        <w:t>5</w:t>
      </w:r>
    </w:p>
    <w:p w14:paraId="79FF8CE8" w14:textId="77777777" w:rsidR="00FC71B7" w:rsidRPr="00FC71B7" w:rsidRDefault="00FC71B7" w:rsidP="00390F68">
      <w:pPr>
        <w:spacing w:after="0" w:line="288" w:lineRule="auto"/>
        <w:rPr>
          <w:rFonts w:cstheme="minorHAnsi"/>
          <w:b/>
          <w:iCs/>
          <w:sz w:val="48"/>
          <w:szCs w:val="48"/>
          <w:lang w:val="de-AT"/>
        </w:rPr>
      </w:pPr>
      <w:r w:rsidRPr="00FC71B7">
        <w:rPr>
          <w:rFonts w:cstheme="minorHAnsi"/>
          <w:b/>
          <w:iCs/>
          <w:sz w:val="48"/>
          <w:szCs w:val="48"/>
        </w:rPr>
        <w:t>Mit Solarenergie zur Energiefreiheit – für Neubauten und Sanierungen</w:t>
      </w:r>
    </w:p>
    <w:p w14:paraId="0410E45D" w14:textId="4D7BC943" w:rsidR="004D07F5" w:rsidRPr="0055208E" w:rsidRDefault="0055208E" w:rsidP="0055208E">
      <w:pPr>
        <w:pBdr>
          <w:bottom w:val="single" w:sz="4" w:space="1" w:color="auto"/>
        </w:pBdr>
        <w:spacing w:after="0" w:line="288" w:lineRule="auto"/>
        <w:outlineLvl w:val="0"/>
        <w:rPr>
          <w:rFonts w:cstheme="minorHAnsi"/>
          <w:bCs/>
          <w:i/>
        </w:rPr>
      </w:pPr>
      <w:r w:rsidRPr="0055208E">
        <w:rPr>
          <w:rFonts w:cstheme="minorHAnsi"/>
          <w:bCs/>
          <w:i/>
        </w:rPr>
        <w:t xml:space="preserve">Sonnenenergie ist umweltfreundlich und hilft, von Strompreisen unabhängig zu werden. </w:t>
      </w:r>
      <w:r>
        <w:rPr>
          <w:rFonts w:cstheme="minorHAnsi"/>
          <w:bCs/>
          <w:i/>
        </w:rPr>
        <w:t>Beim richtigen Anbieter lassen sich</w:t>
      </w:r>
      <w:r w:rsidRPr="0055208E">
        <w:rPr>
          <w:rFonts w:cstheme="minorHAnsi"/>
          <w:bCs/>
          <w:i/>
        </w:rPr>
        <w:t xml:space="preserve"> nachhaltige Lösungen</w:t>
      </w:r>
      <w:r>
        <w:rPr>
          <w:rFonts w:cstheme="minorHAnsi"/>
          <w:bCs/>
          <w:i/>
        </w:rPr>
        <w:t xml:space="preserve"> finden</w:t>
      </w:r>
      <w:r w:rsidRPr="0055208E">
        <w:rPr>
          <w:rFonts w:cstheme="minorHAnsi"/>
          <w:bCs/>
          <w:i/>
        </w:rPr>
        <w:t>, die</w:t>
      </w:r>
      <w:r w:rsidR="003C16FE">
        <w:rPr>
          <w:rFonts w:cstheme="minorHAnsi"/>
          <w:bCs/>
          <w:i/>
        </w:rPr>
        <w:t xml:space="preserve"> auch</w:t>
      </w:r>
      <w:r w:rsidRPr="0055208E">
        <w:rPr>
          <w:rFonts w:cstheme="minorHAnsi"/>
          <w:bCs/>
          <w:i/>
        </w:rPr>
        <w:t xml:space="preserve"> gut aussehen </w:t>
      </w:r>
      <w:r>
        <w:rPr>
          <w:rFonts w:cstheme="minorHAnsi"/>
          <w:bCs/>
          <w:i/>
        </w:rPr>
        <w:t xml:space="preserve">– passend </w:t>
      </w:r>
      <w:r w:rsidRPr="0055208E">
        <w:rPr>
          <w:rFonts w:cstheme="minorHAnsi"/>
          <w:bCs/>
          <w:i/>
        </w:rPr>
        <w:t>für jedes Zuhause</w:t>
      </w:r>
      <w:r>
        <w:rPr>
          <w:rFonts w:cstheme="minorHAnsi"/>
          <w:bCs/>
          <w:i/>
        </w:rPr>
        <w:t>!</w:t>
      </w:r>
    </w:p>
    <w:p w14:paraId="6A7A325D" w14:textId="77777777" w:rsidR="0055208E" w:rsidRDefault="0055208E" w:rsidP="00390F68">
      <w:pPr>
        <w:spacing w:after="0" w:line="288" w:lineRule="auto"/>
        <w:rPr>
          <w:rFonts w:cstheme="minorHAnsi"/>
          <w:bCs/>
          <w:iCs/>
        </w:rPr>
      </w:pPr>
    </w:p>
    <w:p w14:paraId="79CC051C" w14:textId="78DB93C0" w:rsidR="00617F2A" w:rsidRDefault="00FC71B7" w:rsidP="00390F68">
      <w:pPr>
        <w:spacing w:after="0" w:line="288" w:lineRule="auto"/>
        <w:rPr>
          <w:rFonts w:cstheme="minorHAnsi"/>
          <w:bCs/>
          <w:iCs/>
        </w:rPr>
      </w:pPr>
      <w:r w:rsidRPr="00FC71B7">
        <w:rPr>
          <w:rFonts w:cstheme="minorHAnsi"/>
          <w:bCs/>
          <w:iCs/>
        </w:rPr>
        <w:t xml:space="preserve">Solarenergie ist ein Schritt in eine umweltfreundliche Zukunft und eine Möglichkeit, Energiekosten langfristig zu senken. Photovoltaikanlagen sind längst keine </w:t>
      </w:r>
      <w:r w:rsidR="005A7291" w:rsidRPr="005A7291">
        <w:rPr>
          <w:rFonts w:cstheme="minorHAnsi"/>
          <w:bCs/>
          <w:iCs/>
        </w:rPr>
        <w:t>Zukunftsvision</w:t>
      </w:r>
      <w:r w:rsidR="005A7291">
        <w:rPr>
          <w:rFonts w:cstheme="minorHAnsi"/>
          <w:bCs/>
          <w:iCs/>
        </w:rPr>
        <w:t xml:space="preserve"> </w:t>
      </w:r>
      <w:r w:rsidRPr="00FC71B7">
        <w:rPr>
          <w:rFonts w:cstheme="minorHAnsi"/>
          <w:bCs/>
          <w:iCs/>
        </w:rPr>
        <w:t>mehr. Sie sind eine praktische und effiziente Lösung für Hausherr:innen, die ihre Stromkosten reduzieren und gleichzeitig etwas für den Umweltschutz tun möchten. In den letzten Jahren ist der Trend zur Solarenergie stark gestiegen. Immer mehr Haushalte setzen auf die Sonne als Energiequelle. Doch wie findet man die passende Lösung?</w:t>
      </w:r>
    </w:p>
    <w:p w14:paraId="7B2E3A08" w14:textId="77777777" w:rsidR="00617F2A" w:rsidRDefault="00617F2A" w:rsidP="00390F68">
      <w:pPr>
        <w:spacing w:after="0" w:line="288" w:lineRule="auto"/>
        <w:rPr>
          <w:rFonts w:cstheme="minorHAnsi"/>
          <w:bCs/>
          <w:iCs/>
        </w:rPr>
      </w:pPr>
    </w:p>
    <w:p w14:paraId="1A8CF370" w14:textId="77777777" w:rsidR="00877C43" w:rsidRPr="00FC71B7" w:rsidRDefault="00877C43" w:rsidP="00877C43">
      <w:pPr>
        <w:spacing w:after="0" w:line="288" w:lineRule="auto"/>
        <w:rPr>
          <w:rFonts w:cstheme="minorHAnsi"/>
          <w:bCs/>
          <w:iCs/>
          <w:lang w:val="de-AT"/>
        </w:rPr>
      </w:pPr>
      <w:r w:rsidRPr="00FC71B7">
        <w:rPr>
          <w:rFonts w:cstheme="minorHAnsi"/>
          <w:b/>
          <w:bCs/>
          <w:iCs/>
          <w:lang w:val="de-AT"/>
        </w:rPr>
        <w:t>Die Vorteile der Sonnenenergie</w:t>
      </w:r>
    </w:p>
    <w:p w14:paraId="2C63DB71" w14:textId="41F943B4" w:rsidR="00877C43" w:rsidRDefault="00877C43" w:rsidP="00877C43">
      <w:pPr>
        <w:spacing w:after="0" w:line="288" w:lineRule="auto"/>
        <w:rPr>
          <w:rFonts w:cstheme="minorHAnsi"/>
          <w:bCs/>
          <w:iCs/>
        </w:rPr>
      </w:pPr>
      <w:r w:rsidRPr="005333DB">
        <w:rPr>
          <w:rFonts w:cstheme="minorHAnsi"/>
          <w:bCs/>
          <w:iCs/>
        </w:rPr>
        <w:t xml:space="preserve">Sonnenenergie ist eine der umweltfreundlichsten Energiequellen und spart den Hausbesitzer:innen auch Geld. Je nach Strompreis haben sich Photovoltaikanlagen oft schon nach </w:t>
      </w:r>
      <w:r w:rsidR="00934C27">
        <w:rPr>
          <w:rFonts w:cstheme="minorHAnsi"/>
          <w:bCs/>
          <w:iCs/>
        </w:rPr>
        <w:t>zehn</w:t>
      </w:r>
      <w:r w:rsidR="00934C27" w:rsidRPr="005333DB">
        <w:rPr>
          <w:rFonts w:cstheme="minorHAnsi"/>
          <w:bCs/>
          <w:iCs/>
        </w:rPr>
        <w:t xml:space="preserve"> </w:t>
      </w:r>
      <w:r w:rsidRPr="005333DB">
        <w:rPr>
          <w:rFonts w:cstheme="minorHAnsi"/>
          <w:bCs/>
          <w:iCs/>
        </w:rPr>
        <w:t xml:space="preserve">bis 14 Jahren bezahlt gemacht. Solarenergie nutzt keine wertvollen Rohstoffe und setzt kein schädliches Kohlendioxid frei. Wer auf Solarenergie setzt, tut </w:t>
      </w:r>
      <w:r w:rsidR="00196458">
        <w:rPr>
          <w:rFonts w:cstheme="minorHAnsi"/>
          <w:bCs/>
          <w:iCs/>
        </w:rPr>
        <w:t xml:space="preserve">daher </w:t>
      </w:r>
      <w:r w:rsidRPr="005333DB">
        <w:rPr>
          <w:rFonts w:cstheme="minorHAnsi"/>
          <w:bCs/>
          <w:iCs/>
        </w:rPr>
        <w:t>sowohl dem Geldbeutel als auch der Umwelt etwas Gutes.</w:t>
      </w:r>
    </w:p>
    <w:p w14:paraId="56B2CF6D" w14:textId="77777777" w:rsidR="00877C43" w:rsidRDefault="00877C43" w:rsidP="00877C43">
      <w:pPr>
        <w:spacing w:after="0" w:line="288" w:lineRule="auto"/>
        <w:rPr>
          <w:rFonts w:cstheme="minorHAnsi"/>
          <w:bCs/>
          <w:iCs/>
        </w:rPr>
      </w:pPr>
    </w:p>
    <w:p w14:paraId="585A4A1A" w14:textId="22ED0D91" w:rsidR="00FC71B7" w:rsidRPr="00617F2A" w:rsidRDefault="00FC71B7" w:rsidP="00390F68">
      <w:pPr>
        <w:spacing w:after="0" w:line="288" w:lineRule="auto"/>
        <w:rPr>
          <w:rFonts w:cstheme="minorHAnsi"/>
          <w:bCs/>
          <w:iCs/>
        </w:rPr>
      </w:pPr>
      <w:r w:rsidRPr="00FC71B7">
        <w:rPr>
          <w:rFonts w:cstheme="minorHAnsi"/>
          <w:bCs/>
          <w:iCs/>
          <w:lang w:val="de-AT"/>
        </w:rPr>
        <w:t>Die Vielfalt an Solarprodukten wächst stetig. Vom Neubau bis hin zur Sanierung – es gibt zahlreiche Möglichkeiten, ein Dach mit einer Photovoltaikanlage auszustatten. Egal, ob es um die Installation auf einem Neubau oder die Nachrüstung bei einer Sanierung geht, wichtig ist, dass die Lösung genau auf die Bedürfnisse der Hausherr:innen abgestimmt ist.</w:t>
      </w:r>
      <w:r>
        <w:rPr>
          <w:rFonts w:cstheme="minorHAnsi"/>
          <w:bCs/>
          <w:iCs/>
          <w:lang w:val="de-AT"/>
        </w:rPr>
        <w:t xml:space="preserve"> Denn j</w:t>
      </w:r>
      <w:r w:rsidRPr="00FC71B7">
        <w:rPr>
          <w:rFonts w:cstheme="minorHAnsi"/>
          <w:bCs/>
          <w:iCs/>
          <w:lang w:val="de-AT"/>
        </w:rPr>
        <w:t>ede Immobilie ist einzigartig</w:t>
      </w:r>
      <w:r w:rsidR="003C16FE">
        <w:rPr>
          <w:rFonts w:cstheme="minorHAnsi"/>
          <w:bCs/>
          <w:iCs/>
          <w:lang w:val="de-AT"/>
        </w:rPr>
        <w:t xml:space="preserve">. </w:t>
      </w:r>
      <w:r w:rsidRPr="00FC71B7">
        <w:rPr>
          <w:rFonts w:cstheme="minorHAnsi"/>
          <w:bCs/>
          <w:iCs/>
        </w:rPr>
        <w:t>Die Wahl der richtigen Photovoltaikanlage hängt von verschiedenen Faktoren ab, wie der Größe des Daches, der Ausrichtung, den baulichen Gegebenheiten und dem Budget.</w:t>
      </w:r>
    </w:p>
    <w:p w14:paraId="59383663" w14:textId="77777777" w:rsidR="005333DB" w:rsidRPr="00FC71B7" w:rsidRDefault="005333DB" w:rsidP="00390F68">
      <w:pPr>
        <w:spacing w:after="0" w:line="288" w:lineRule="auto"/>
        <w:rPr>
          <w:rFonts w:cstheme="minorHAnsi"/>
          <w:bCs/>
          <w:iCs/>
          <w:lang w:val="de-AT"/>
        </w:rPr>
      </w:pPr>
    </w:p>
    <w:p w14:paraId="1C147B48" w14:textId="30503890" w:rsidR="00FC71B7" w:rsidRPr="00FC71B7" w:rsidRDefault="00FC71B7" w:rsidP="00390F68">
      <w:pPr>
        <w:spacing w:after="0" w:line="288" w:lineRule="auto"/>
        <w:rPr>
          <w:rFonts w:cstheme="minorHAnsi"/>
          <w:bCs/>
          <w:iCs/>
          <w:lang w:val="de-AT"/>
        </w:rPr>
      </w:pPr>
      <w:r w:rsidRPr="00FC71B7">
        <w:rPr>
          <w:rFonts w:cstheme="minorHAnsi"/>
          <w:b/>
          <w:bCs/>
          <w:iCs/>
          <w:lang w:val="de-AT"/>
        </w:rPr>
        <w:t xml:space="preserve">PREFA: </w:t>
      </w:r>
      <w:r w:rsidR="00196458">
        <w:rPr>
          <w:rFonts w:cstheme="minorHAnsi"/>
          <w:b/>
          <w:bCs/>
          <w:iCs/>
          <w:lang w:val="de-AT"/>
        </w:rPr>
        <w:t>m</w:t>
      </w:r>
      <w:r w:rsidRPr="00FC71B7">
        <w:rPr>
          <w:rFonts w:cstheme="minorHAnsi"/>
          <w:b/>
          <w:bCs/>
          <w:iCs/>
          <w:lang w:val="de-AT"/>
        </w:rPr>
        <w:t>aßgeschneiderte Solarlösungen für jedes Dach</w:t>
      </w:r>
    </w:p>
    <w:p w14:paraId="58CA4701" w14:textId="3C7F3DF5" w:rsidR="00FC71B7" w:rsidRDefault="00FC71B7" w:rsidP="00390F68">
      <w:pPr>
        <w:spacing w:after="0" w:line="288" w:lineRule="auto"/>
        <w:rPr>
          <w:rFonts w:cstheme="minorHAnsi"/>
          <w:bCs/>
          <w:iCs/>
          <w:lang w:val="de-AT"/>
        </w:rPr>
      </w:pPr>
      <w:r w:rsidRPr="00FC71B7">
        <w:rPr>
          <w:rFonts w:cstheme="minorHAnsi"/>
          <w:bCs/>
          <w:iCs/>
          <w:lang w:val="de-AT"/>
        </w:rPr>
        <w:t xml:space="preserve">Mit der Entscheidung für eine Photovoltaikanlage ist jedoch nicht alles getan – die Auswahl des richtigen Anbieters und Produkts ist ebenso wichtig. Hier kommt PREFA ins Spiel. Als innovativer Anbieter </w:t>
      </w:r>
      <w:r w:rsidR="00196458">
        <w:rPr>
          <w:rFonts w:cstheme="minorHAnsi"/>
          <w:bCs/>
          <w:iCs/>
          <w:lang w:val="de-AT"/>
        </w:rPr>
        <w:t>verfügt</w:t>
      </w:r>
      <w:r w:rsidR="00196458" w:rsidRPr="00FC71B7">
        <w:rPr>
          <w:rFonts w:cstheme="minorHAnsi"/>
          <w:bCs/>
          <w:iCs/>
          <w:lang w:val="de-AT"/>
        </w:rPr>
        <w:t xml:space="preserve"> </w:t>
      </w:r>
      <w:r w:rsidRPr="00FC71B7">
        <w:rPr>
          <w:rFonts w:cstheme="minorHAnsi"/>
          <w:bCs/>
          <w:iCs/>
          <w:lang w:val="de-AT"/>
        </w:rPr>
        <w:t xml:space="preserve">PREFA </w:t>
      </w:r>
      <w:r w:rsidR="00196458">
        <w:rPr>
          <w:rFonts w:cstheme="minorHAnsi"/>
          <w:bCs/>
          <w:iCs/>
          <w:lang w:val="de-AT"/>
        </w:rPr>
        <w:t xml:space="preserve">über </w:t>
      </w:r>
      <w:r w:rsidRPr="00FC71B7">
        <w:rPr>
          <w:rFonts w:cstheme="minorHAnsi"/>
          <w:bCs/>
          <w:iCs/>
          <w:lang w:val="de-AT"/>
        </w:rPr>
        <w:t xml:space="preserve">eine breite Produktpalette, die </w:t>
      </w:r>
      <w:r w:rsidR="005333DB">
        <w:rPr>
          <w:rFonts w:cstheme="minorHAnsi"/>
          <w:bCs/>
          <w:iCs/>
          <w:lang w:val="de-AT"/>
        </w:rPr>
        <w:t>ideal</w:t>
      </w:r>
      <w:r w:rsidRPr="00FC71B7">
        <w:rPr>
          <w:rFonts w:cstheme="minorHAnsi"/>
          <w:bCs/>
          <w:iCs/>
          <w:lang w:val="de-AT"/>
        </w:rPr>
        <w:t xml:space="preserve"> auf die individuellen Bedürfnisse von Hausherr:innen abgestimmt ist. Ob für Neubauten oder Sanierungen, PREFA hat für jedes Dach die passende Lösung.</w:t>
      </w:r>
    </w:p>
    <w:p w14:paraId="061D8930" w14:textId="77777777" w:rsidR="003C16FE" w:rsidRDefault="003C16FE" w:rsidP="00390F68">
      <w:pPr>
        <w:spacing w:after="0" w:line="288" w:lineRule="auto"/>
        <w:rPr>
          <w:rFonts w:cstheme="minorHAnsi"/>
          <w:bCs/>
          <w:iCs/>
          <w:lang w:val="de-AT"/>
        </w:rPr>
      </w:pPr>
    </w:p>
    <w:p w14:paraId="4F1D1D8A" w14:textId="77777777" w:rsidR="00877C43" w:rsidRDefault="00877C43" w:rsidP="00390F68">
      <w:pPr>
        <w:spacing w:after="0" w:line="288" w:lineRule="auto"/>
        <w:rPr>
          <w:rFonts w:cstheme="minorHAnsi"/>
          <w:bCs/>
          <w:iCs/>
          <w:lang w:val="de-AT"/>
        </w:rPr>
      </w:pPr>
    </w:p>
    <w:p w14:paraId="33386964" w14:textId="77777777" w:rsidR="00877C43" w:rsidRPr="00FC71B7" w:rsidRDefault="00877C43" w:rsidP="00390F68">
      <w:pPr>
        <w:spacing w:after="0" w:line="288" w:lineRule="auto"/>
        <w:rPr>
          <w:rFonts w:cstheme="minorHAnsi"/>
          <w:bCs/>
          <w:iCs/>
          <w:lang w:val="de-AT"/>
        </w:rPr>
      </w:pPr>
    </w:p>
    <w:p w14:paraId="1116698A" w14:textId="77777777" w:rsidR="005333DB" w:rsidRPr="00FC71B7" w:rsidRDefault="005333DB" w:rsidP="00390F68">
      <w:pPr>
        <w:spacing w:after="0" w:line="288" w:lineRule="auto"/>
        <w:rPr>
          <w:rFonts w:cstheme="minorHAnsi"/>
          <w:bCs/>
          <w:iCs/>
          <w:lang w:val="de-AT"/>
        </w:rPr>
      </w:pPr>
      <w:r w:rsidRPr="00FC71B7">
        <w:rPr>
          <w:rFonts w:cstheme="minorHAnsi"/>
          <w:b/>
          <w:bCs/>
          <w:iCs/>
          <w:lang w:val="de-AT"/>
        </w:rPr>
        <w:lastRenderedPageBreak/>
        <w:t>Sanierung leicht gemacht</w:t>
      </w:r>
    </w:p>
    <w:p w14:paraId="6D200384" w14:textId="119E29DF" w:rsidR="00FC71B7" w:rsidRDefault="00FC71B7" w:rsidP="00390F68">
      <w:pPr>
        <w:spacing w:after="0" w:line="288" w:lineRule="auto"/>
        <w:rPr>
          <w:rFonts w:cstheme="minorHAnsi"/>
          <w:bCs/>
          <w:iCs/>
          <w:lang w:val="de-AT"/>
        </w:rPr>
      </w:pPr>
      <w:r w:rsidRPr="00FC71B7">
        <w:rPr>
          <w:rFonts w:cstheme="minorHAnsi"/>
          <w:bCs/>
          <w:iCs/>
          <w:lang w:val="de-AT"/>
        </w:rPr>
        <w:t xml:space="preserve">„Eine Photovoltaikanlage gehört auf jedes moderne Dach. Sie ist nicht nur eine Investition in die Zukunft, sondern hilft auch, die Energiekosten langfristig zu senken“, erklärt Bernhard Allmer, Produktmanager für Photovoltaik bei PREFA. „Mit unseren innovativen Solarlösungen bieten wir eine einfache und effiziente Möglichkeit, auf Solarenergie umzusteigen.“ Dabei achtet PREFA darauf, dass die Produkte nicht nur funktional, sondern auch </w:t>
      </w:r>
      <w:r w:rsidR="003C16FE">
        <w:rPr>
          <w:rFonts w:cstheme="minorHAnsi"/>
          <w:bCs/>
          <w:iCs/>
          <w:lang w:val="de-AT"/>
        </w:rPr>
        <w:t>optisch</w:t>
      </w:r>
      <w:r w:rsidRPr="00FC71B7">
        <w:rPr>
          <w:rFonts w:cstheme="minorHAnsi"/>
          <w:bCs/>
          <w:iCs/>
          <w:lang w:val="de-AT"/>
        </w:rPr>
        <w:t xml:space="preserve"> ansprechend sind. „</w:t>
      </w:r>
      <w:r w:rsidR="003C16FE">
        <w:rPr>
          <w:rFonts w:cstheme="minorHAnsi"/>
          <w:bCs/>
          <w:iCs/>
          <w:lang w:val="de-AT"/>
        </w:rPr>
        <w:t xml:space="preserve">Somit </w:t>
      </w:r>
      <w:r w:rsidRPr="00FC71B7">
        <w:rPr>
          <w:rFonts w:cstheme="minorHAnsi"/>
          <w:bCs/>
          <w:iCs/>
          <w:lang w:val="de-AT"/>
        </w:rPr>
        <w:t>können Hausherr:innen nicht nur die Energiekosten senken, sondern auch ihr Haus optisch aufwerten“, sagt Allmer weiter. „Unsere Solar</w:t>
      </w:r>
      <w:r w:rsidR="003C16FE">
        <w:rPr>
          <w:rFonts w:cstheme="minorHAnsi"/>
          <w:bCs/>
          <w:iCs/>
          <w:lang w:val="de-AT"/>
        </w:rPr>
        <w:t>produkte</w:t>
      </w:r>
      <w:r w:rsidRPr="00FC71B7">
        <w:rPr>
          <w:rFonts w:cstheme="minorHAnsi"/>
          <w:bCs/>
          <w:iCs/>
          <w:lang w:val="de-AT"/>
        </w:rPr>
        <w:t xml:space="preserve"> passen sich harmonisch in die Architektur ein, ohne dass dabei auf Effizienz verzichtet wird.“</w:t>
      </w:r>
    </w:p>
    <w:p w14:paraId="73CE313C" w14:textId="77777777" w:rsidR="005333DB" w:rsidRDefault="005333DB" w:rsidP="00390F68">
      <w:pPr>
        <w:spacing w:after="0" w:line="288" w:lineRule="auto"/>
        <w:rPr>
          <w:rFonts w:cstheme="minorHAnsi"/>
          <w:bCs/>
          <w:iCs/>
          <w:lang w:val="de-AT"/>
        </w:rPr>
      </w:pPr>
    </w:p>
    <w:p w14:paraId="0033CF5A" w14:textId="04F2E14D" w:rsidR="00FC71B7" w:rsidRPr="00FC71B7" w:rsidRDefault="005333DB" w:rsidP="00390F68">
      <w:pPr>
        <w:spacing w:after="0" w:line="288" w:lineRule="auto"/>
        <w:rPr>
          <w:rFonts w:cstheme="minorHAnsi"/>
          <w:bCs/>
          <w:iCs/>
          <w:lang w:val="de-AT"/>
        </w:rPr>
      </w:pPr>
      <w:r>
        <w:rPr>
          <w:rFonts w:cstheme="minorHAnsi"/>
          <w:b/>
          <w:lang w:val="de-AT"/>
        </w:rPr>
        <w:t>Drei</w:t>
      </w:r>
      <w:r w:rsidRPr="001E1913">
        <w:rPr>
          <w:rFonts w:cstheme="minorHAnsi"/>
          <w:b/>
          <w:lang w:val="de-AT"/>
        </w:rPr>
        <w:t xml:space="preserve"> Systeme</w:t>
      </w:r>
      <w:r>
        <w:rPr>
          <w:rFonts w:cstheme="minorHAnsi"/>
          <w:b/>
          <w:lang w:val="de-AT"/>
        </w:rPr>
        <w:t xml:space="preserve"> </w:t>
      </w:r>
      <w:r w:rsidR="00196458">
        <w:rPr>
          <w:rFonts w:cstheme="minorHAnsi"/>
          <w:b/>
          <w:lang w:val="de-AT"/>
        </w:rPr>
        <w:t xml:space="preserve">– </w:t>
      </w:r>
      <w:r>
        <w:rPr>
          <w:rFonts w:cstheme="minorHAnsi"/>
          <w:b/>
          <w:lang w:val="de-AT"/>
        </w:rPr>
        <w:t>p</w:t>
      </w:r>
      <w:r w:rsidR="00FC71B7" w:rsidRPr="00FC71B7">
        <w:rPr>
          <w:rFonts w:cstheme="minorHAnsi"/>
          <w:b/>
          <w:bCs/>
          <w:iCs/>
          <w:lang w:val="de-AT"/>
        </w:rPr>
        <w:t>assend für jedes Budget</w:t>
      </w:r>
    </w:p>
    <w:p w14:paraId="148C5F8D" w14:textId="4FAAAD26" w:rsidR="00A71B7D" w:rsidRPr="0055208E" w:rsidRDefault="00FC71B7" w:rsidP="00A71B7D">
      <w:pPr>
        <w:spacing w:after="0" w:line="288" w:lineRule="auto"/>
        <w:rPr>
          <w:rFonts w:cstheme="minorHAnsi"/>
          <w:bCs/>
        </w:rPr>
      </w:pPr>
      <w:r w:rsidRPr="00FC71B7">
        <w:rPr>
          <w:rFonts w:cstheme="minorHAnsi"/>
          <w:bCs/>
          <w:iCs/>
          <w:lang w:val="de-AT"/>
        </w:rPr>
        <w:t>Ein weiteres Highlight von PREFA ist die Flexibilität der Produkte. Ganz gleich, ob es um eine kleine Solaranlage für ein Einfamilienhaus oder eine größere Lösung für ein Mehrfamilienhaus geht, PREFA bietet maßgeschneiderte Lösungen für jedes Budget. Damit wird Solarenergie für nahezu jeden Haushalt zugänglich – egal ob bei Neubauten oder Sanierungen.</w:t>
      </w:r>
      <w:r w:rsidR="005333DB" w:rsidRPr="005333DB">
        <w:rPr>
          <w:rFonts w:cstheme="minorHAnsi"/>
          <w:bCs/>
        </w:rPr>
        <w:t xml:space="preserve"> </w:t>
      </w:r>
      <w:r w:rsidR="005333DB">
        <w:rPr>
          <w:rFonts w:cstheme="minorHAnsi"/>
          <w:bCs/>
        </w:rPr>
        <w:t>Zum Beispiel mit der</w:t>
      </w:r>
      <w:r w:rsidR="005333DB" w:rsidRPr="0031296A">
        <w:rPr>
          <w:rFonts w:cstheme="minorHAnsi"/>
          <w:bCs/>
        </w:rPr>
        <w:t xml:space="preserve"> PREFA Solardachplatte</w:t>
      </w:r>
      <w:r w:rsidR="005333DB">
        <w:rPr>
          <w:rFonts w:cstheme="minorHAnsi"/>
          <w:bCs/>
        </w:rPr>
        <w:t>. Sie</w:t>
      </w:r>
      <w:r w:rsidR="005333DB" w:rsidRPr="0031296A">
        <w:rPr>
          <w:rFonts w:cstheme="minorHAnsi"/>
          <w:bCs/>
        </w:rPr>
        <w:t xml:space="preserve"> kombiniert Dach und Solarkraftwerk in einem</w:t>
      </w:r>
      <w:r w:rsidR="005333DB">
        <w:rPr>
          <w:rFonts w:cstheme="minorHAnsi"/>
          <w:bCs/>
        </w:rPr>
        <w:t xml:space="preserve"> – m</w:t>
      </w:r>
      <w:r w:rsidR="005333DB" w:rsidRPr="0031296A">
        <w:rPr>
          <w:rFonts w:cstheme="minorHAnsi"/>
          <w:bCs/>
        </w:rPr>
        <w:t>it der bewährten Aluminium-Dachplatte mit integrierter Photovoltaikanlag</w:t>
      </w:r>
      <w:r w:rsidR="005333DB">
        <w:rPr>
          <w:rFonts w:cstheme="minorHAnsi"/>
          <w:bCs/>
        </w:rPr>
        <w:t xml:space="preserve">e. </w:t>
      </w:r>
      <w:r w:rsidR="005333DB" w:rsidRPr="00715970">
        <w:rPr>
          <w:rFonts w:cstheme="minorHAnsi"/>
          <w:bCs/>
        </w:rPr>
        <w:t xml:space="preserve">Das flache, dachparallele PREFALZ Solarmodul fügt sich harmonisch in die Doppelstehfalzoptik </w:t>
      </w:r>
      <w:r w:rsidR="005333DB" w:rsidRPr="005333DB">
        <w:rPr>
          <w:rFonts w:cstheme="minorHAnsi"/>
          <w:bCs/>
        </w:rPr>
        <w:t>ein</w:t>
      </w:r>
      <w:r w:rsidR="003C16FE">
        <w:rPr>
          <w:rFonts w:cstheme="minorHAnsi"/>
          <w:bCs/>
        </w:rPr>
        <w:t>. D</w:t>
      </w:r>
      <w:r w:rsidR="005333DB" w:rsidRPr="005333DB">
        <w:rPr>
          <w:rFonts w:cstheme="minorHAnsi"/>
          <w:bCs/>
        </w:rPr>
        <w:t>urch die durchdringungsfreie Montage ist es perfekt für Neubauten oder Sanierungen geeignet. Das Solarmontagesystem ermöglicht eine effiziente und stabile Installation von Aufdachanlagen</w:t>
      </w:r>
      <w:r w:rsidR="005333DB">
        <w:rPr>
          <w:rFonts w:cstheme="minorHAnsi"/>
          <w:bCs/>
        </w:rPr>
        <w:t>. H</w:t>
      </w:r>
      <w:r w:rsidR="005333DB" w:rsidRPr="005333DB">
        <w:rPr>
          <w:rFonts w:cstheme="minorHAnsi"/>
          <w:bCs/>
        </w:rPr>
        <w:t>ier</w:t>
      </w:r>
      <w:r w:rsidR="00741B00">
        <w:rPr>
          <w:rFonts w:cstheme="minorHAnsi"/>
          <w:bCs/>
        </w:rPr>
        <w:t>zu</w:t>
      </w:r>
      <w:r w:rsidR="005333DB" w:rsidRPr="005333DB">
        <w:rPr>
          <w:rFonts w:cstheme="minorHAnsi"/>
          <w:bCs/>
        </w:rPr>
        <w:t xml:space="preserve"> kommt</w:t>
      </w:r>
      <w:r w:rsidR="005333DB" w:rsidRPr="007A0A2D">
        <w:rPr>
          <w:rFonts w:cstheme="minorHAnsi"/>
          <w:bCs/>
        </w:rPr>
        <w:t xml:space="preserve"> Mitte des</w:t>
      </w:r>
      <w:r w:rsidR="005333DB">
        <w:rPr>
          <w:rFonts w:cstheme="minorHAnsi"/>
          <w:bCs/>
        </w:rPr>
        <w:t xml:space="preserve"> </w:t>
      </w:r>
      <w:r w:rsidR="005333DB" w:rsidRPr="007A0A2D">
        <w:rPr>
          <w:rFonts w:cstheme="minorHAnsi"/>
          <w:bCs/>
        </w:rPr>
        <w:t xml:space="preserve">Jahres </w:t>
      </w:r>
      <w:r w:rsidR="005333DB">
        <w:rPr>
          <w:rFonts w:cstheme="minorHAnsi"/>
          <w:bCs/>
        </w:rPr>
        <w:t>das</w:t>
      </w:r>
      <w:r w:rsidR="005333DB" w:rsidRPr="007A0A2D">
        <w:rPr>
          <w:rFonts w:cstheme="minorHAnsi"/>
          <w:bCs/>
        </w:rPr>
        <w:t xml:space="preserve"> verbesserte PREVARIO Solarmontagesystem auf den Markt</w:t>
      </w:r>
      <w:r w:rsidR="005333DB">
        <w:rPr>
          <w:rFonts w:cstheme="minorHAnsi"/>
          <w:bCs/>
        </w:rPr>
        <w:t xml:space="preserve">. </w:t>
      </w:r>
      <w:r w:rsidR="00A71B7D" w:rsidRPr="00FC71B7">
        <w:rPr>
          <w:rFonts w:cstheme="minorHAnsi"/>
          <w:iCs/>
          <w:lang w:val="de-AT"/>
        </w:rPr>
        <w:t xml:space="preserve">Weitere Informationen zu den PREFA Solarprodukten und -services finden Sie auf der Website unter </w:t>
      </w:r>
      <w:hyperlink r:id="rId11" w:tgtFrame="_new" w:history="1">
        <w:r w:rsidR="00A71B7D" w:rsidRPr="00FC71B7">
          <w:rPr>
            <w:rStyle w:val="Hyperlink"/>
            <w:rFonts w:asciiTheme="minorHAnsi" w:hAnsiTheme="minorHAnsi" w:cstheme="minorHAnsi"/>
            <w:iCs/>
            <w:lang w:val="de-AT"/>
          </w:rPr>
          <w:t>www.prefa.solar</w:t>
        </w:r>
      </w:hyperlink>
      <w:r w:rsidR="00A71B7D" w:rsidRPr="00FC71B7">
        <w:rPr>
          <w:rFonts w:cstheme="minorHAnsi"/>
          <w:iCs/>
          <w:lang w:val="de-AT"/>
        </w:rPr>
        <w:t>. Bei Fragen steht der PREFA Kundenservice gerne zur Verfügung.</w:t>
      </w:r>
    </w:p>
    <w:p w14:paraId="47DED322" w14:textId="77777777" w:rsidR="00A71B7D" w:rsidRPr="00FC71B7" w:rsidRDefault="00A71B7D" w:rsidP="00390F68">
      <w:pPr>
        <w:spacing w:after="0" w:line="288" w:lineRule="auto"/>
        <w:rPr>
          <w:rFonts w:cstheme="minorHAnsi"/>
          <w:iCs/>
          <w:lang w:val="de-AT"/>
        </w:rPr>
      </w:pPr>
    </w:p>
    <w:p w14:paraId="1BE1606F" w14:textId="77777777" w:rsidR="007A0A2D" w:rsidRPr="007A0A2D" w:rsidRDefault="007A0A2D" w:rsidP="00390F68">
      <w:pPr>
        <w:spacing w:after="0" w:line="288" w:lineRule="auto"/>
        <w:rPr>
          <w:rFonts w:cstheme="minorHAnsi"/>
          <w:b/>
          <w:bCs/>
          <w:lang w:val="de-AT"/>
        </w:rPr>
      </w:pPr>
      <w:r w:rsidRPr="007A0A2D">
        <w:rPr>
          <w:rFonts w:cstheme="minorHAnsi"/>
          <w:b/>
          <w:bCs/>
          <w:lang w:val="de-AT"/>
        </w:rPr>
        <w:t>Beispielhafte Projekte mit PREFA Solar</w:t>
      </w:r>
    </w:p>
    <w:p w14:paraId="56FEE5A3" w14:textId="39A55AFF" w:rsidR="00B660C4" w:rsidRDefault="00196458" w:rsidP="00390F68">
      <w:pPr>
        <w:spacing w:after="0" w:line="288" w:lineRule="auto"/>
        <w:rPr>
          <w:rFonts w:cstheme="minorHAnsi"/>
        </w:rPr>
      </w:pPr>
      <w:r>
        <w:rPr>
          <w:rFonts w:cstheme="minorHAnsi"/>
        </w:rPr>
        <w:t>Anhand</w:t>
      </w:r>
      <w:r w:rsidRPr="0048530F">
        <w:rPr>
          <w:rFonts w:cstheme="minorHAnsi"/>
        </w:rPr>
        <w:t xml:space="preserve"> </w:t>
      </w:r>
      <w:r w:rsidR="0048530F" w:rsidRPr="0048530F">
        <w:rPr>
          <w:rFonts w:cstheme="minorHAnsi"/>
        </w:rPr>
        <w:t>zahlreiche</w:t>
      </w:r>
      <w:r>
        <w:rPr>
          <w:rFonts w:cstheme="minorHAnsi"/>
        </w:rPr>
        <w:t>r</w:t>
      </w:r>
      <w:r w:rsidR="0048530F" w:rsidRPr="0048530F">
        <w:rPr>
          <w:rFonts w:cstheme="minorHAnsi"/>
        </w:rPr>
        <w:t xml:space="preserve"> Projekte in Österreich wird deutlich, wie gut sich PREFA Solarlösungen in die Architektur integrieren lassen. Diese Beispiele verdeutlichen, wie Solarenergie sowohl funktional als auch optisch ansprechend umgesetzt werden kann.</w:t>
      </w:r>
    </w:p>
    <w:p w14:paraId="072EA34E" w14:textId="77777777" w:rsidR="0048530F" w:rsidRDefault="0048530F" w:rsidP="00390F68">
      <w:pPr>
        <w:spacing w:after="0" w:line="288" w:lineRule="auto"/>
        <w:rPr>
          <w:rFonts w:cstheme="minorHAnsi"/>
          <w:lang w:val="de-AT"/>
        </w:rPr>
      </w:pPr>
    </w:p>
    <w:p w14:paraId="1EB16165" w14:textId="66E202A1" w:rsidR="00B660C4" w:rsidRDefault="00B660C4" w:rsidP="00390F68">
      <w:pPr>
        <w:spacing w:after="0" w:line="288" w:lineRule="auto"/>
        <w:rPr>
          <w:rFonts w:cstheme="minorHAnsi"/>
          <w:b/>
          <w:bCs/>
          <w:lang w:val="de-AT"/>
        </w:rPr>
      </w:pPr>
      <w:r w:rsidRPr="00B660C4">
        <w:rPr>
          <w:rFonts w:cstheme="minorHAnsi"/>
          <w:b/>
          <w:bCs/>
          <w:lang w:val="de-AT"/>
        </w:rPr>
        <w:t>Objekt 1: PREFA Solardachplatte</w:t>
      </w:r>
    </w:p>
    <w:p w14:paraId="03D185D9" w14:textId="32677B24" w:rsidR="00B660C4" w:rsidRPr="00B660C4" w:rsidRDefault="00B660C4" w:rsidP="00390F68">
      <w:pPr>
        <w:spacing w:after="0" w:line="288" w:lineRule="auto"/>
        <w:rPr>
          <w:rFonts w:cstheme="minorHAnsi"/>
          <w:lang w:val="de-AT"/>
        </w:rPr>
      </w:pPr>
      <w:r>
        <w:rPr>
          <w:rFonts w:cstheme="minorHAnsi"/>
          <w:b/>
          <w:bCs/>
          <w:lang w:val="de-AT"/>
        </w:rPr>
        <w:t>Bildtitel</w:t>
      </w:r>
      <w:r w:rsidR="00390F68">
        <w:rPr>
          <w:rFonts w:cstheme="minorHAnsi"/>
          <w:b/>
          <w:bCs/>
          <w:lang w:val="de-AT"/>
        </w:rPr>
        <w:t xml:space="preserve"> </w:t>
      </w:r>
      <w:r w:rsidR="0048530F">
        <w:rPr>
          <w:rFonts w:cstheme="minorHAnsi"/>
          <w:b/>
          <w:bCs/>
          <w:lang w:val="de-AT"/>
        </w:rPr>
        <w:t xml:space="preserve">für </w:t>
      </w:r>
      <w:r>
        <w:rPr>
          <w:rFonts w:cstheme="minorHAnsi"/>
          <w:b/>
          <w:bCs/>
          <w:lang w:val="de-AT"/>
        </w:rPr>
        <w:t xml:space="preserve">: </w:t>
      </w:r>
      <w:r w:rsidRPr="00B660C4">
        <w:rPr>
          <w:rFonts w:cstheme="minorHAnsi"/>
          <w:lang w:val="de-AT"/>
        </w:rPr>
        <w:t>Objekt 1_PREFA_Solar_SDP Fassade_SDP.tif</w:t>
      </w:r>
    </w:p>
    <w:p w14:paraId="01153B7A" w14:textId="11C2DC13" w:rsidR="00B660C4" w:rsidRDefault="00B660C4" w:rsidP="00390F68">
      <w:pPr>
        <w:spacing w:after="0" w:line="288" w:lineRule="auto"/>
        <w:rPr>
          <w:rFonts w:cstheme="minorHAnsi"/>
          <w:lang w:val="de-AT"/>
        </w:rPr>
      </w:pPr>
      <w:r>
        <w:rPr>
          <w:rFonts w:cstheme="minorHAnsi"/>
          <w:lang w:val="de-AT"/>
        </w:rPr>
        <w:t>E</w:t>
      </w:r>
      <w:r w:rsidR="007A0A2D" w:rsidRPr="007A0A2D">
        <w:rPr>
          <w:rFonts w:cstheme="minorHAnsi"/>
          <w:lang w:val="de-AT"/>
        </w:rPr>
        <w:t xml:space="preserve">in Beispiel </w:t>
      </w:r>
      <w:r w:rsidR="00196458">
        <w:rPr>
          <w:rFonts w:cstheme="minorHAnsi"/>
          <w:lang w:val="de-AT"/>
        </w:rPr>
        <w:t>für</w:t>
      </w:r>
      <w:r w:rsidR="00196458" w:rsidRPr="007A0A2D">
        <w:rPr>
          <w:rFonts w:cstheme="minorHAnsi"/>
          <w:lang w:val="de-AT"/>
        </w:rPr>
        <w:t xml:space="preserve"> </w:t>
      </w:r>
      <w:r w:rsidR="007A0A2D" w:rsidRPr="007A0A2D">
        <w:rPr>
          <w:rFonts w:cstheme="minorHAnsi"/>
          <w:lang w:val="de-AT"/>
        </w:rPr>
        <w:t xml:space="preserve">ein saniertes Einfamilienhaus, bei dem die PREFA Solardachplatten nicht nur viel Energie liefern, sondern auch gut aussehen. Dank der individuellen Planung von PREFA wird jede Anlage perfekt auf das Haus abgestimmt. </w:t>
      </w:r>
    </w:p>
    <w:p w14:paraId="35B70680" w14:textId="77777777" w:rsidR="0048530F" w:rsidRDefault="0048530F" w:rsidP="00390F68">
      <w:pPr>
        <w:spacing w:after="0" w:line="288" w:lineRule="auto"/>
        <w:rPr>
          <w:rFonts w:cstheme="minorHAnsi"/>
          <w:lang w:val="de-AT"/>
        </w:rPr>
      </w:pPr>
    </w:p>
    <w:p w14:paraId="2B2452BC" w14:textId="15077954" w:rsidR="0048530F" w:rsidRPr="0048530F" w:rsidRDefault="0048530F" w:rsidP="00390F68">
      <w:pPr>
        <w:spacing w:after="0" w:line="288" w:lineRule="auto"/>
        <w:rPr>
          <w:rFonts w:cstheme="minorHAnsi"/>
          <w:b/>
          <w:bCs/>
          <w:lang w:val="de-AT"/>
        </w:rPr>
      </w:pPr>
      <w:r w:rsidRPr="0048530F">
        <w:rPr>
          <w:rFonts w:cstheme="minorHAnsi"/>
          <w:b/>
          <w:bCs/>
          <w:lang w:val="de-AT"/>
        </w:rPr>
        <w:t>Objekt 2: PREFA Solardachplatte an der Fassade</w:t>
      </w:r>
    </w:p>
    <w:p w14:paraId="62F91C05" w14:textId="68B336F7" w:rsidR="0048530F" w:rsidRPr="00B660C4" w:rsidRDefault="0048530F" w:rsidP="00390F68">
      <w:pPr>
        <w:spacing w:after="0" w:line="288" w:lineRule="auto"/>
        <w:rPr>
          <w:rFonts w:cstheme="minorHAnsi"/>
          <w:lang w:val="de-AT"/>
        </w:rPr>
      </w:pPr>
      <w:r>
        <w:rPr>
          <w:rFonts w:cstheme="minorHAnsi"/>
          <w:b/>
          <w:bCs/>
          <w:lang w:val="de-AT"/>
        </w:rPr>
        <w:t>Bildtitel für:</w:t>
      </w:r>
      <w:r w:rsidRPr="00B660C4">
        <w:rPr>
          <w:rFonts w:cstheme="minorHAnsi"/>
          <w:lang w:val="de-AT"/>
        </w:rPr>
        <w:t xml:space="preserve"> Objekt 2_PREFA_Solar_SDP Fassade.tif</w:t>
      </w:r>
    </w:p>
    <w:p w14:paraId="1A89404B" w14:textId="6207465B" w:rsidR="0048530F" w:rsidRPr="007A0A2D" w:rsidRDefault="00196458" w:rsidP="00390F68">
      <w:pPr>
        <w:spacing w:after="0" w:line="288" w:lineRule="auto"/>
        <w:rPr>
          <w:rFonts w:cstheme="minorHAnsi"/>
          <w:lang w:val="de-AT"/>
        </w:rPr>
      </w:pPr>
      <w:r>
        <w:rPr>
          <w:rFonts w:cstheme="minorHAnsi"/>
          <w:lang w:val="de-AT"/>
        </w:rPr>
        <w:lastRenderedPageBreak/>
        <w:t>Bei</w:t>
      </w:r>
      <w:r w:rsidRPr="007A0A2D">
        <w:rPr>
          <w:rFonts w:cstheme="minorHAnsi"/>
          <w:lang w:val="de-AT"/>
        </w:rPr>
        <w:t xml:space="preserve"> </w:t>
      </w:r>
      <w:r w:rsidR="0048530F" w:rsidRPr="007A0A2D">
        <w:rPr>
          <w:rFonts w:cstheme="minorHAnsi"/>
          <w:lang w:val="de-AT"/>
        </w:rPr>
        <w:t xml:space="preserve">einem anderen Projekt wurden PREFA Solarmodule an der Fassade eines Gebäudes installiert. Die Module </w:t>
      </w:r>
      <w:r>
        <w:rPr>
          <w:rFonts w:cstheme="minorHAnsi"/>
          <w:lang w:val="de-AT"/>
        </w:rPr>
        <w:t>fügen</w:t>
      </w:r>
      <w:r w:rsidRPr="007A0A2D">
        <w:rPr>
          <w:rFonts w:cstheme="minorHAnsi"/>
          <w:lang w:val="de-AT"/>
        </w:rPr>
        <w:t xml:space="preserve"> </w:t>
      </w:r>
      <w:r w:rsidR="0048530F" w:rsidRPr="007A0A2D">
        <w:rPr>
          <w:rFonts w:cstheme="minorHAnsi"/>
          <w:lang w:val="de-AT"/>
        </w:rPr>
        <w:t xml:space="preserve">sich harmonisch in das Design des Hauses ein und erzeugen gleichzeitig </w:t>
      </w:r>
      <w:r w:rsidR="00E45002">
        <w:rPr>
          <w:rFonts w:cstheme="minorHAnsi"/>
          <w:lang w:val="de-AT"/>
        </w:rPr>
        <w:t>effizient</w:t>
      </w:r>
      <w:r w:rsidR="0048530F" w:rsidRPr="007A0A2D">
        <w:rPr>
          <w:rFonts w:cstheme="minorHAnsi"/>
          <w:lang w:val="de-AT"/>
        </w:rPr>
        <w:t xml:space="preserve"> Strom. </w:t>
      </w:r>
    </w:p>
    <w:p w14:paraId="787CAEF8" w14:textId="77777777" w:rsidR="00B660C4" w:rsidRDefault="00B660C4" w:rsidP="00390F68">
      <w:pPr>
        <w:spacing w:after="0" w:line="288" w:lineRule="auto"/>
        <w:rPr>
          <w:rFonts w:cstheme="minorHAnsi"/>
          <w:b/>
          <w:bCs/>
          <w:lang w:val="de-AT"/>
        </w:rPr>
      </w:pPr>
    </w:p>
    <w:p w14:paraId="390AEAB9" w14:textId="3A079ADD" w:rsidR="00B660C4" w:rsidRDefault="00B660C4" w:rsidP="00390F68">
      <w:pPr>
        <w:spacing w:after="0" w:line="288" w:lineRule="auto"/>
        <w:rPr>
          <w:rFonts w:cstheme="minorHAnsi"/>
          <w:b/>
          <w:bCs/>
          <w:lang w:val="de-AT"/>
        </w:rPr>
      </w:pPr>
      <w:r w:rsidRPr="00B660C4">
        <w:rPr>
          <w:rFonts w:cstheme="minorHAnsi"/>
          <w:b/>
          <w:bCs/>
          <w:lang w:val="de-AT"/>
        </w:rPr>
        <w:t xml:space="preserve">Objekt </w:t>
      </w:r>
      <w:r>
        <w:rPr>
          <w:rFonts w:cstheme="minorHAnsi"/>
          <w:b/>
          <w:bCs/>
          <w:lang w:val="de-AT"/>
        </w:rPr>
        <w:t>3</w:t>
      </w:r>
      <w:r w:rsidRPr="00B660C4">
        <w:rPr>
          <w:rFonts w:cstheme="minorHAnsi"/>
          <w:b/>
          <w:bCs/>
          <w:lang w:val="de-AT"/>
        </w:rPr>
        <w:t>: PREFA Solar</w:t>
      </w:r>
      <w:r>
        <w:rPr>
          <w:rFonts w:cstheme="minorHAnsi"/>
          <w:b/>
          <w:bCs/>
          <w:lang w:val="de-AT"/>
        </w:rPr>
        <w:t>modul PREFALZ</w:t>
      </w:r>
    </w:p>
    <w:p w14:paraId="54864A90" w14:textId="3119222E" w:rsidR="00B660C4" w:rsidRPr="00B660C4" w:rsidRDefault="00B660C4" w:rsidP="00390F68">
      <w:pPr>
        <w:spacing w:after="0" w:line="288" w:lineRule="auto"/>
        <w:rPr>
          <w:rFonts w:cstheme="minorHAnsi"/>
          <w:lang w:val="de-AT"/>
        </w:rPr>
      </w:pPr>
      <w:r>
        <w:rPr>
          <w:rFonts w:cstheme="minorHAnsi"/>
          <w:b/>
          <w:bCs/>
          <w:lang w:val="de-AT"/>
        </w:rPr>
        <w:t>Bildtitel</w:t>
      </w:r>
      <w:r w:rsidR="0048530F">
        <w:rPr>
          <w:rFonts w:cstheme="minorHAnsi"/>
          <w:b/>
          <w:bCs/>
          <w:lang w:val="de-AT"/>
        </w:rPr>
        <w:t xml:space="preserve"> für</w:t>
      </w:r>
      <w:r>
        <w:rPr>
          <w:rFonts w:cstheme="minorHAnsi"/>
          <w:b/>
          <w:bCs/>
          <w:lang w:val="de-AT"/>
        </w:rPr>
        <w:t>:</w:t>
      </w:r>
      <w:r w:rsidRPr="00B660C4">
        <w:rPr>
          <w:rFonts w:cstheme="minorHAnsi"/>
          <w:lang w:val="de-AT"/>
        </w:rPr>
        <w:t xml:space="preserve"> </w:t>
      </w:r>
      <w:r w:rsidR="0048530F" w:rsidRPr="00B660C4">
        <w:rPr>
          <w:rFonts w:cstheme="minorHAnsi"/>
          <w:lang w:val="de-AT"/>
        </w:rPr>
        <w:t>Objekt 3_PREFA_Solar_Solarmodul PREFALZ.tif</w:t>
      </w:r>
    </w:p>
    <w:p w14:paraId="17A9FFA6" w14:textId="450E5EEA" w:rsidR="00B660C4" w:rsidRDefault="0048530F" w:rsidP="00390F68">
      <w:pPr>
        <w:spacing w:after="0" w:line="288" w:lineRule="auto"/>
        <w:rPr>
          <w:rFonts w:cstheme="minorHAnsi"/>
          <w:lang w:val="de-AT"/>
        </w:rPr>
      </w:pPr>
      <w:r w:rsidRPr="0048530F">
        <w:rPr>
          <w:rFonts w:cstheme="minorHAnsi"/>
        </w:rPr>
        <w:t xml:space="preserve">Das </w:t>
      </w:r>
      <w:r w:rsidR="002B457F" w:rsidRPr="002B457F">
        <w:rPr>
          <w:rFonts w:cstheme="minorHAnsi"/>
        </w:rPr>
        <w:t>Solarmodul PREFALZ</w:t>
      </w:r>
      <w:r w:rsidR="002B457F">
        <w:rPr>
          <w:rFonts w:cstheme="minorHAnsi"/>
        </w:rPr>
        <w:t xml:space="preserve"> </w:t>
      </w:r>
      <w:r>
        <w:rPr>
          <w:rFonts w:cstheme="minorHAnsi"/>
        </w:rPr>
        <w:t xml:space="preserve">integriert sich </w:t>
      </w:r>
      <w:r w:rsidRPr="0048530F">
        <w:rPr>
          <w:rFonts w:cstheme="minorHAnsi"/>
        </w:rPr>
        <w:t xml:space="preserve">perfekt in traditionelle Stehfalzdächer. Es ist besonders widerstandsfähig gegenüber hohen Schnee- und Windlasten und bietet somit auch </w:t>
      </w:r>
      <w:r w:rsidR="00196458">
        <w:rPr>
          <w:rFonts w:cstheme="minorHAnsi"/>
        </w:rPr>
        <w:t>bei</w:t>
      </w:r>
      <w:r w:rsidR="00196458" w:rsidRPr="0048530F">
        <w:rPr>
          <w:rFonts w:cstheme="minorHAnsi"/>
        </w:rPr>
        <w:t xml:space="preserve"> </w:t>
      </w:r>
      <w:r w:rsidR="00CE5C0F" w:rsidRPr="00CE5C0F">
        <w:rPr>
          <w:rFonts w:cstheme="minorHAnsi"/>
        </w:rPr>
        <w:t xml:space="preserve">herausfordernden </w:t>
      </w:r>
      <w:r w:rsidRPr="0048530F">
        <w:rPr>
          <w:rFonts w:cstheme="minorHAnsi"/>
        </w:rPr>
        <w:t>Wetterbedingungen eine zuverlässige Leistung.</w:t>
      </w:r>
    </w:p>
    <w:p w14:paraId="2DD8101B" w14:textId="77777777" w:rsidR="0020080A" w:rsidRPr="00B660C4" w:rsidRDefault="0020080A" w:rsidP="00390F68">
      <w:pPr>
        <w:spacing w:after="0" w:line="288" w:lineRule="auto"/>
        <w:rPr>
          <w:rFonts w:cstheme="minorHAnsi"/>
          <w:lang w:val="de-AT"/>
        </w:rPr>
      </w:pPr>
    </w:p>
    <w:p w14:paraId="22AAB086" w14:textId="77777777" w:rsidR="006E583F" w:rsidRDefault="006E583F" w:rsidP="006E583F">
      <w:pPr>
        <w:spacing w:after="0" w:line="288" w:lineRule="auto"/>
        <w:rPr>
          <w:rFonts w:cstheme="minorHAnsi"/>
          <w:bCs/>
          <w:iCs/>
          <w:lang w:val="de-AT"/>
        </w:rPr>
      </w:pPr>
    </w:p>
    <w:p w14:paraId="0942D4A2" w14:textId="77777777" w:rsidR="006E583F" w:rsidRPr="00FC71B7" w:rsidRDefault="006E583F" w:rsidP="006E583F">
      <w:pPr>
        <w:spacing w:after="0" w:line="288" w:lineRule="auto"/>
        <w:rPr>
          <w:rFonts w:cstheme="minorHAnsi"/>
          <w:b/>
          <w:i/>
          <w:lang w:val="de-AT"/>
        </w:rPr>
      </w:pPr>
      <w:r w:rsidRPr="006E583F">
        <w:rPr>
          <w:rFonts w:cstheme="minorHAnsi"/>
          <w:b/>
          <w:i/>
          <w:lang w:val="de-AT"/>
        </w:rPr>
        <w:t xml:space="preserve">Zitate </w:t>
      </w:r>
      <w:r w:rsidRPr="00FC71B7">
        <w:rPr>
          <w:rFonts w:cstheme="minorHAnsi"/>
          <w:b/>
          <w:i/>
          <w:lang w:val="de-AT"/>
        </w:rPr>
        <w:t>Bernhard Allmer, Produktmanager für Photovoltaik bei PREFA</w:t>
      </w:r>
      <w:r w:rsidRPr="006E583F">
        <w:rPr>
          <w:rFonts w:cstheme="minorHAnsi"/>
          <w:b/>
          <w:i/>
          <w:lang w:val="de-AT"/>
        </w:rPr>
        <w:t xml:space="preserve">: </w:t>
      </w:r>
    </w:p>
    <w:p w14:paraId="63E3F70F" w14:textId="77777777" w:rsidR="006E583F" w:rsidRDefault="006E583F" w:rsidP="006E583F">
      <w:pPr>
        <w:spacing w:after="0" w:line="288" w:lineRule="auto"/>
        <w:rPr>
          <w:rFonts w:cstheme="minorHAnsi"/>
          <w:bCs/>
          <w:iCs/>
          <w:lang w:val="de-AT"/>
        </w:rPr>
      </w:pPr>
      <w:r w:rsidRPr="00FC71B7">
        <w:rPr>
          <w:rFonts w:cstheme="minorHAnsi"/>
          <w:bCs/>
          <w:iCs/>
          <w:lang w:val="de-AT"/>
        </w:rPr>
        <w:t>„Sonnenenergie ist eine der umweltfreundlichsten Energieformen, die wir heute nutzen können“, so Bernhard Allmer, Produktmanager für Photovoltaik bei PREFA. „Mit unseren Solarlösungen bieten wir eine nachhaltige und zukunftssichere Möglichkeit, die Energieversorgung für jedes Zuhause unabhängig zu gestalten.“</w:t>
      </w:r>
    </w:p>
    <w:p w14:paraId="081C8A93" w14:textId="77777777" w:rsidR="003C16FE" w:rsidRDefault="003C16FE" w:rsidP="006E583F">
      <w:pPr>
        <w:spacing w:after="0" w:line="288" w:lineRule="auto"/>
        <w:rPr>
          <w:rFonts w:cstheme="minorHAnsi"/>
          <w:bCs/>
          <w:iCs/>
          <w:lang w:val="de-AT"/>
        </w:rPr>
      </w:pPr>
    </w:p>
    <w:p w14:paraId="59289D8F" w14:textId="24C499BA" w:rsidR="00390F68" w:rsidRDefault="00390F68" w:rsidP="00390F68">
      <w:pPr>
        <w:spacing w:after="0" w:line="288" w:lineRule="auto"/>
        <w:rPr>
          <w:bCs/>
          <w:lang w:val="de-AT"/>
        </w:rPr>
      </w:pPr>
      <w:r>
        <w:rPr>
          <w:bCs/>
          <w:lang w:val="de-AT"/>
        </w:rPr>
        <w:t>Weitere Bilder zum Download:</w:t>
      </w:r>
    </w:p>
    <w:p w14:paraId="2C1401D2" w14:textId="4133E77F" w:rsidR="00390F68" w:rsidRPr="00991687" w:rsidRDefault="00390F68" w:rsidP="00390F68">
      <w:pPr>
        <w:spacing w:after="0" w:line="288" w:lineRule="auto"/>
        <w:rPr>
          <w:bCs/>
          <w:lang w:val="de-AT"/>
        </w:rPr>
      </w:pPr>
      <w:hyperlink r:id="rId12" w:history="1">
        <w:r w:rsidRPr="00390F68">
          <w:rPr>
            <w:rStyle w:val="Hyperlink"/>
            <w:rFonts w:asciiTheme="minorHAnsi" w:hAnsiTheme="minorHAnsi"/>
            <w:bCs/>
            <w:lang w:val="de-AT"/>
          </w:rPr>
          <w:t>https://brx522.saas.contentserv.com/admin/share/446c7746</w:t>
        </w:r>
      </w:hyperlink>
    </w:p>
    <w:p w14:paraId="54362CFE" w14:textId="7D52A5BE" w:rsidR="004D07F5" w:rsidRPr="000F46C1" w:rsidRDefault="004D07F5" w:rsidP="00390F68">
      <w:pPr>
        <w:spacing w:after="0" w:line="288" w:lineRule="auto"/>
        <w:rPr>
          <w:bCs/>
          <w:i/>
          <w:iCs/>
        </w:rPr>
      </w:pPr>
      <w:r w:rsidRPr="000F46C1">
        <w:rPr>
          <w:bCs/>
          <w:i/>
          <w:iCs/>
        </w:rPr>
        <w:t xml:space="preserve">Fotocredit: PREFA </w:t>
      </w:r>
      <w:r w:rsidR="000F46C1">
        <w:rPr>
          <w:bCs/>
          <w:i/>
          <w:iCs/>
        </w:rPr>
        <w:t>/ Croce &amp; Wir</w:t>
      </w:r>
    </w:p>
    <w:p w14:paraId="358763EC" w14:textId="4AEE811E" w:rsidR="00141EA9" w:rsidRDefault="00141EA9" w:rsidP="00390F68">
      <w:pPr>
        <w:rPr>
          <w:rFonts w:eastAsia="MS Mincho" w:cs="Times New Roman"/>
          <w:b/>
        </w:rPr>
      </w:pPr>
    </w:p>
    <w:p w14:paraId="291203CD" w14:textId="77777777" w:rsidR="00C92997" w:rsidRDefault="00C92997">
      <w:pPr>
        <w:rPr>
          <w:rFonts w:eastAsia="MS Mincho" w:cs="Times New Roman"/>
          <w:b/>
        </w:rPr>
      </w:pPr>
      <w:r>
        <w:rPr>
          <w:rFonts w:eastAsia="MS Mincho" w:cs="Times New Roman"/>
          <w:b/>
        </w:rPr>
        <w:br w:type="page"/>
      </w:r>
    </w:p>
    <w:p w14:paraId="1B693C11" w14:textId="47447A3B" w:rsidR="004D07F5" w:rsidRDefault="004D07F5" w:rsidP="00390F68">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knapp 80 Jahren mit der Entwicklung, Produktion und Vermarktung von Dach-, Solar- und Fassadensystemen aus Aluminium erfolgreich. Insgesamt beschäftigt die PREFA Gruppe rund 700 Mitarbeiter:innen. Die Produktion der über 5.000 hochwertigen Produkte erfolgt ausschließlich in Österreich und Deutschland. PREFA ist Teil der Unternehmensgruppe des Industriellen Dr. Cornelius Grupp, die weltweit über 8.000 Mitarbeiter:innen in über 40 Produktionsstandorten beschäftigt. </w:t>
      </w:r>
    </w:p>
    <w:p w14:paraId="2F322428" w14:textId="77777777" w:rsidR="004D07F5" w:rsidRDefault="004D07F5" w:rsidP="00390F68">
      <w:pPr>
        <w:spacing w:after="0" w:line="288" w:lineRule="auto"/>
        <w:rPr>
          <w:rFonts w:eastAsia="MS Mincho" w:cs="Times New Roman"/>
        </w:rPr>
      </w:pPr>
    </w:p>
    <w:p w14:paraId="31A1CD0D" w14:textId="77777777" w:rsidR="004D07F5" w:rsidRDefault="004D07F5" w:rsidP="00390F68">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2744403E" w14:textId="77777777" w:rsidR="004D07F5" w:rsidRDefault="004D07F5" w:rsidP="00390F68">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3" w:history="1">
        <w:r w:rsidRPr="008A02BF">
          <w:rPr>
            <w:rFonts w:eastAsia="MS Mincho" w:cs="Times New Roman"/>
          </w:rPr>
          <w:t>www.prefa.at/nachhaltigkeit</w:t>
        </w:r>
      </w:hyperlink>
      <w:r>
        <w:rPr>
          <w:rFonts w:eastAsia="MS Mincho" w:cs="Times New Roman"/>
        </w:rPr>
        <w:t xml:space="preserve"> zu finden.</w:t>
      </w:r>
    </w:p>
    <w:p w14:paraId="0061602C" w14:textId="77777777" w:rsidR="004D07F5" w:rsidRDefault="004D07F5" w:rsidP="00390F68">
      <w:pPr>
        <w:spacing w:after="0" w:line="288" w:lineRule="auto"/>
        <w:rPr>
          <w:b/>
          <w:bCs/>
          <w:u w:val="single"/>
        </w:rPr>
      </w:pPr>
    </w:p>
    <w:p w14:paraId="32B31CB3" w14:textId="77777777" w:rsidR="004D07F5" w:rsidRDefault="004D07F5" w:rsidP="00390F68">
      <w:pPr>
        <w:spacing w:after="0" w:line="288" w:lineRule="auto"/>
        <w:rPr>
          <w:b/>
          <w:bCs/>
          <w:u w:val="single"/>
        </w:rPr>
      </w:pPr>
    </w:p>
    <w:p w14:paraId="1C60D905" w14:textId="18D128DF" w:rsidR="004D07F5" w:rsidRPr="00341547" w:rsidRDefault="004D07F5" w:rsidP="002B457F">
      <w:pPr>
        <w:spacing w:after="0"/>
        <w:rPr>
          <w:b/>
          <w:bCs/>
          <w:u w:val="single"/>
        </w:rPr>
      </w:pPr>
      <w:r w:rsidRPr="008939BE">
        <w:rPr>
          <w:b/>
          <w:bCs/>
          <w:u w:val="single"/>
        </w:rPr>
        <w:t>Presseinformationen international:</w:t>
      </w:r>
      <w:r w:rsidRPr="008939BE">
        <w:rPr>
          <w:b/>
          <w:bCs/>
          <w:u w:val="single"/>
        </w:rPr>
        <w:br/>
      </w:r>
      <w:r w:rsidRPr="008939BE">
        <w:rPr>
          <w:bCs/>
        </w:rPr>
        <w:t>Mag. (FH) Jürgen Jungmair, MSc.</w:t>
      </w:r>
      <w:r w:rsidRPr="008939BE">
        <w:rPr>
          <w:b/>
          <w:bCs/>
          <w:u w:val="single"/>
        </w:rPr>
        <w:br/>
      </w:r>
      <w:r w:rsidRPr="008939BE">
        <w:rPr>
          <w:bCs/>
        </w:rPr>
        <w:t>Leitung Marketing International</w:t>
      </w:r>
      <w:r w:rsidRPr="008939BE">
        <w:rPr>
          <w:b/>
          <w:bCs/>
          <w:u w:val="single"/>
        </w:rPr>
        <w:br/>
      </w:r>
      <w:r w:rsidRPr="008939BE">
        <w:rPr>
          <w:bCs/>
        </w:rPr>
        <w:t>PREFA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4A725C73" w14:textId="539F9A8E" w:rsidR="004D07F5" w:rsidRPr="002C6DB7" w:rsidRDefault="004D07F5" w:rsidP="00390F68">
      <w:pPr>
        <w:spacing w:after="0" w:line="288" w:lineRule="auto"/>
        <w:rPr>
          <w:bCs/>
          <w:lang w:val="it-IT"/>
        </w:rPr>
      </w:pPr>
      <w:r w:rsidRPr="002C6DB7">
        <w:rPr>
          <w:bCs/>
          <w:lang w:val="it-IT"/>
        </w:rPr>
        <w:t>M: +43 664</w:t>
      </w:r>
      <w:r w:rsidR="00741B00">
        <w:rPr>
          <w:bCs/>
          <w:lang w:val="it-IT"/>
        </w:rPr>
        <w:t xml:space="preserve"> </w:t>
      </w:r>
      <w:r w:rsidRPr="002C6DB7">
        <w:rPr>
          <w:bCs/>
          <w:lang w:val="it-IT"/>
        </w:rPr>
        <w:t>9654670</w:t>
      </w:r>
    </w:p>
    <w:p w14:paraId="20517422" w14:textId="77777777" w:rsidR="004D07F5" w:rsidRPr="002C6DB7" w:rsidRDefault="004D07F5" w:rsidP="00390F68">
      <w:pPr>
        <w:spacing w:after="0" w:line="288" w:lineRule="auto"/>
        <w:rPr>
          <w:bCs/>
          <w:lang w:val="it-IT"/>
        </w:rPr>
      </w:pPr>
      <w:r w:rsidRPr="002C6DB7">
        <w:rPr>
          <w:bCs/>
          <w:lang w:val="it-IT"/>
        </w:rPr>
        <w:t xml:space="preserve">E: </w:t>
      </w:r>
      <w:hyperlink r:id="rId14" w:history="1">
        <w:r w:rsidRPr="002C6DB7">
          <w:rPr>
            <w:rStyle w:val="Hyperlink"/>
            <w:rFonts w:asciiTheme="minorHAnsi" w:hAnsiTheme="minorHAnsi"/>
            <w:bCs/>
            <w:color w:val="auto"/>
            <w:lang w:val="it-IT"/>
          </w:rPr>
          <w:t>juergen.jungmair@prefa.com</w:t>
        </w:r>
      </w:hyperlink>
    </w:p>
    <w:p w14:paraId="6FE0F359" w14:textId="77777777" w:rsidR="004D07F5" w:rsidRPr="00F46E8B" w:rsidRDefault="004D07F5" w:rsidP="00390F68">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784C911C" w14:textId="77777777" w:rsidR="00341547" w:rsidRDefault="00341547" w:rsidP="00390F68">
      <w:pPr>
        <w:spacing w:after="0" w:line="288" w:lineRule="auto"/>
        <w:rPr>
          <w:rFonts w:eastAsia="MS Mincho" w:cs="Times New Roman"/>
          <w:b/>
          <w:bCs/>
          <w:u w:val="single"/>
          <w:lang w:val="de-AT"/>
        </w:rPr>
      </w:pPr>
    </w:p>
    <w:p w14:paraId="1099CF44" w14:textId="7613FFE3" w:rsidR="004D07F5" w:rsidRPr="00F864C8" w:rsidRDefault="004D07F5" w:rsidP="00390F68">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77B12423" w14:textId="77777777" w:rsidR="004D07F5" w:rsidRPr="008939BE" w:rsidRDefault="004D07F5" w:rsidP="00390F68">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t xml:space="preserve">PREFA GmbH Alu-Dächer und -Fassaden </w:t>
      </w:r>
    </w:p>
    <w:p w14:paraId="61C45B02" w14:textId="77777777" w:rsidR="004D07F5" w:rsidRPr="008939BE" w:rsidRDefault="004D07F5" w:rsidP="00390F68">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44E44527" w14:textId="77777777" w:rsidR="004D07F5" w:rsidRPr="008939BE" w:rsidRDefault="004D07F5" w:rsidP="00390F68">
      <w:pPr>
        <w:spacing w:after="0" w:line="288" w:lineRule="auto"/>
        <w:rPr>
          <w:rFonts w:eastAsia="MS Mincho" w:cs="Times New Roman"/>
          <w:lang w:val="de-AT"/>
        </w:rPr>
      </w:pPr>
      <w:r w:rsidRPr="008939BE">
        <w:rPr>
          <w:rFonts w:eastAsia="MS Mincho" w:cs="Times New Roman"/>
          <w:lang w:val="de-AT"/>
        </w:rPr>
        <w:t>T: +49 36941 785</w:t>
      </w:r>
      <w:r>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5" w:history="1">
        <w:r w:rsidRPr="008939BE">
          <w:rPr>
            <w:rStyle w:val="Hyperlink"/>
            <w:rFonts w:asciiTheme="minorHAnsi" w:eastAsia="MS Mincho" w:hAnsiTheme="minorHAnsi" w:cs="Times New Roman"/>
            <w:color w:val="auto"/>
            <w:lang w:val="de-AT"/>
          </w:rPr>
          <w:t>alexandra.bendel-doell@</w:t>
        </w:r>
        <w:r>
          <w:rPr>
            <w:rStyle w:val="Hyperlink"/>
            <w:rFonts w:asciiTheme="minorHAnsi" w:eastAsia="MS Mincho" w:hAnsiTheme="minorHAnsi" w:cs="Times New Roman"/>
            <w:color w:val="auto"/>
            <w:lang w:val="de-AT"/>
          </w:rPr>
          <w:t>p</w:t>
        </w:r>
        <w:r w:rsidRPr="008939BE">
          <w:rPr>
            <w:rStyle w:val="Hyperlink"/>
            <w:rFonts w:asciiTheme="minorHAnsi" w:eastAsia="MS Mincho" w:hAnsiTheme="minorHAnsi" w:cs="Times New Roman"/>
            <w:color w:val="auto"/>
            <w:lang w:val="de-AT"/>
          </w:rPr>
          <w:t>refa.com</w:t>
        </w:r>
      </w:hyperlink>
    </w:p>
    <w:p w14:paraId="2DE24D31" w14:textId="2247435C" w:rsidR="004C1612" w:rsidRPr="004B41AE" w:rsidRDefault="004D07F5" w:rsidP="00390F68">
      <w:pPr>
        <w:spacing w:after="0" w:line="288" w:lineRule="auto"/>
        <w:rPr>
          <w:rFonts w:eastAsia="MS Mincho" w:cs="Times New Roman"/>
          <w:u w:val="single"/>
          <w:lang w:val="de-AT"/>
        </w:rPr>
      </w:pPr>
      <w:r w:rsidRPr="00FC6F80">
        <w:rPr>
          <w:rStyle w:val="Hyperlink"/>
          <w:rFonts w:asciiTheme="minorHAnsi" w:eastAsia="MS Mincho" w:hAnsiTheme="minorHAnsi" w:cs="Times New Roman"/>
          <w:color w:val="auto"/>
          <w:lang w:val="de-AT"/>
        </w:rPr>
        <w:t>https://www.prefa.de</w:t>
      </w:r>
    </w:p>
    <w:sectPr w:rsidR="004C1612" w:rsidRPr="004B41AE" w:rsidSect="00341547">
      <w:headerReference w:type="default" r:id="rId16"/>
      <w:footerReference w:type="default" r:id="rId17"/>
      <w:pgSz w:w="11906" w:h="16838"/>
      <w:pgMar w:top="283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132A5" w14:textId="77777777" w:rsidR="00495C0E" w:rsidRDefault="00495C0E" w:rsidP="006F2311">
      <w:pPr>
        <w:spacing w:after="0" w:line="240" w:lineRule="auto"/>
      </w:pPr>
      <w:r>
        <w:separator/>
      </w:r>
    </w:p>
  </w:endnote>
  <w:endnote w:type="continuationSeparator" w:id="0">
    <w:p w14:paraId="7BCD0BC0" w14:textId="77777777" w:rsidR="00495C0E" w:rsidRDefault="00495C0E"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98381352"/>
      <w:docPartObj>
        <w:docPartGallery w:val="Page Numbers (Top of Page)"/>
        <w:docPartUnique/>
      </w:docPartObj>
    </w:sdtPr>
    <w:sdtEndPr/>
    <w:sdtContent>
      <w:p w14:paraId="5346C315" w14:textId="77777777" w:rsidR="0063061B" w:rsidRPr="0063061B" w:rsidRDefault="0063061B" w:rsidP="0063061B">
        <w:pPr>
          <w:pStyle w:val="Kopfzeile"/>
          <w:jc w:val="right"/>
          <w:rPr>
            <w:sz w:val="16"/>
            <w:szCs w:val="16"/>
          </w:rPr>
        </w:pPr>
        <w:r w:rsidRPr="0063061B">
          <w:rPr>
            <w:sz w:val="16"/>
            <w:szCs w:val="16"/>
          </w:rPr>
          <w:t xml:space="preserve">Seite </w:t>
        </w:r>
        <w:r w:rsidRPr="0063061B">
          <w:rPr>
            <w:b/>
            <w:bCs/>
            <w:sz w:val="16"/>
            <w:szCs w:val="16"/>
          </w:rPr>
          <w:fldChar w:fldCharType="begin"/>
        </w:r>
        <w:r w:rsidRPr="0063061B">
          <w:rPr>
            <w:b/>
            <w:bCs/>
            <w:sz w:val="16"/>
            <w:szCs w:val="16"/>
          </w:rPr>
          <w:instrText>PAGE</w:instrText>
        </w:r>
        <w:r w:rsidRPr="0063061B">
          <w:rPr>
            <w:b/>
            <w:bCs/>
            <w:sz w:val="16"/>
            <w:szCs w:val="16"/>
          </w:rPr>
          <w:fldChar w:fldCharType="separate"/>
        </w:r>
        <w:r w:rsidRPr="0063061B">
          <w:rPr>
            <w:b/>
            <w:bCs/>
            <w:sz w:val="16"/>
            <w:szCs w:val="16"/>
          </w:rPr>
          <w:t>1</w:t>
        </w:r>
        <w:r w:rsidRPr="0063061B">
          <w:rPr>
            <w:b/>
            <w:bCs/>
            <w:sz w:val="16"/>
            <w:szCs w:val="16"/>
          </w:rPr>
          <w:fldChar w:fldCharType="end"/>
        </w:r>
        <w:r w:rsidRPr="0063061B">
          <w:rPr>
            <w:sz w:val="16"/>
            <w:szCs w:val="16"/>
          </w:rPr>
          <w:t xml:space="preserve"> von </w:t>
        </w:r>
        <w:r w:rsidRPr="0063061B">
          <w:rPr>
            <w:b/>
            <w:bCs/>
            <w:sz w:val="16"/>
            <w:szCs w:val="16"/>
          </w:rPr>
          <w:fldChar w:fldCharType="begin"/>
        </w:r>
        <w:r w:rsidRPr="0063061B">
          <w:rPr>
            <w:b/>
            <w:bCs/>
            <w:sz w:val="16"/>
            <w:szCs w:val="16"/>
          </w:rPr>
          <w:instrText>NUMPAGES</w:instrText>
        </w:r>
        <w:r w:rsidRPr="0063061B">
          <w:rPr>
            <w:b/>
            <w:bCs/>
            <w:sz w:val="16"/>
            <w:szCs w:val="16"/>
          </w:rPr>
          <w:fldChar w:fldCharType="separate"/>
        </w:r>
        <w:r w:rsidRPr="0063061B">
          <w:rPr>
            <w:b/>
            <w:bCs/>
            <w:sz w:val="16"/>
            <w:szCs w:val="16"/>
          </w:rPr>
          <w:t>5</w:t>
        </w:r>
        <w:r w:rsidRPr="0063061B">
          <w:rPr>
            <w:b/>
            <w:bCs/>
            <w:sz w:val="16"/>
            <w:szCs w:val="16"/>
          </w:rPr>
          <w:fldChar w:fldCharType="end"/>
        </w:r>
      </w:p>
    </w:sdtContent>
  </w:sdt>
  <w:p w14:paraId="585DB784" w14:textId="1A6296FA" w:rsidR="000C3D2F" w:rsidRPr="0063061B" w:rsidRDefault="000C3D2F" w:rsidP="006306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5E1AE" w14:textId="77777777" w:rsidR="00495C0E" w:rsidRDefault="00495C0E" w:rsidP="006F2311">
      <w:pPr>
        <w:spacing w:after="0" w:line="240" w:lineRule="auto"/>
      </w:pPr>
      <w:r>
        <w:separator/>
      </w:r>
    </w:p>
  </w:footnote>
  <w:footnote w:type="continuationSeparator" w:id="0">
    <w:p w14:paraId="5213B408" w14:textId="77777777" w:rsidR="00495C0E" w:rsidRDefault="00495C0E"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98A0A" w14:textId="03899B3F" w:rsidR="00B138B1" w:rsidRDefault="00B138B1" w:rsidP="00B138B1">
    <w:pPr>
      <w:pStyle w:val="Kopfzeile"/>
    </w:pPr>
    <w:r>
      <w:rPr>
        <w:noProof/>
        <w:color w:val="2B579A"/>
        <w:shd w:val="clear" w:color="auto" w:fill="E6E6E6"/>
        <w:lang w:val="en-US" w:eastAsia="en-US"/>
      </w:rPr>
      <w:drawing>
        <wp:inline distT="0" distB="0" distL="0" distR="0" wp14:anchorId="5115821F" wp14:editId="412DCEFB">
          <wp:extent cx="2667000" cy="742950"/>
          <wp:effectExtent l="0" t="0" r="0" b="0"/>
          <wp:docPr id="2090094178" name="Grafik 2090094178"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3F41604A" w14:textId="77777777" w:rsidR="00B138B1" w:rsidRPr="00B138B1" w:rsidRDefault="00B138B1" w:rsidP="00B138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3A2F89"/>
    <w:multiLevelType w:val="hybridMultilevel"/>
    <w:tmpl w:val="CF686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E8368D7"/>
    <w:multiLevelType w:val="multilevel"/>
    <w:tmpl w:val="A6185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3"/>
  </w:num>
  <w:num w:numId="8" w16cid:durableId="61951602">
    <w:abstractNumId w:val="5"/>
  </w:num>
  <w:num w:numId="9" w16cid:durableId="1422095044">
    <w:abstractNumId w:val="8"/>
  </w:num>
  <w:num w:numId="10" w16cid:durableId="786855824">
    <w:abstractNumId w:val="10"/>
  </w:num>
  <w:num w:numId="11" w16cid:durableId="125702097">
    <w:abstractNumId w:val="9"/>
  </w:num>
  <w:num w:numId="12" w16cid:durableId="1045761815">
    <w:abstractNumId w:val="7"/>
  </w:num>
  <w:num w:numId="13" w16cid:durableId="1396657661">
    <w:abstractNumId w:val="6"/>
  </w:num>
  <w:num w:numId="14" w16cid:durableId="1899438140">
    <w:abstractNumId w:val="11"/>
  </w:num>
  <w:num w:numId="15" w16cid:durableId="18166841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it-IT" w:vendorID="64" w:dllVersion="4096" w:nlCheck="1" w:checkStyle="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3790"/>
    <w:rsid w:val="000042FA"/>
    <w:rsid w:val="0000498D"/>
    <w:rsid w:val="000074E7"/>
    <w:rsid w:val="00011C25"/>
    <w:rsid w:val="00012058"/>
    <w:rsid w:val="00012BE8"/>
    <w:rsid w:val="0001384A"/>
    <w:rsid w:val="000138D9"/>
    <w:rsid w:val="00013CBA"/>
    <w:rsid w:val="00017261"/>
    <w:rsid w:val="0001737F"/>
    <w:rsid w:val="00017460"/>
    <w:rsid w:val="000221A9"/>
    <w:rsid w:val="00023CF5"/>
    <w:rsid w:val="00024537"/>
    <w:rsid w:val="0002777F"/>
    <w:rsid w:val="00034BE2"/>
    <w:rsid w:val="00035DB4"/>
    <w:rsid w:val="00036CF6"/>
    <w:rsid w:val="00040A1A"/>
    <w:rsid w:val="00041459"/>
    <w:rsid w:val="0005079A"/>
    <w:rsid w:val="00051B5B"/>
    <w:rsid w:val="00051EDD"/>
    <w:rsid w:val="0005284A"/>
    <w:rsid w:val="00057ACF"/>
    <w:rsid w:val="0006187D"/>
    <w:rsid w:val="00062EE4"/>
    <w:rsid w:val="00063C9C"/>
    <w:rsid w:val="00065934"/>
    <w:rsid w:val="00067D55"/>
    <w:rsid w:val="000710BD"/>
    <w:rsid w:val="00071CD2"/>
    <w:rsid w:val="00071D1A"/>
    <w:rsid w:val="000739EE"/>
    <w:rsid w:val="00081965"/>
    <w:rsid w:val="00081A96"/>
    <w:rsid w:val="000845D5"/>
    <w:rsid w:val="0008790F"/>
    <w:rsid w:val="00090327"/>
    <w:rsid w:val="00091217"/>
    <w:rsid w:val="00091D76"/>
    <w:rsid w:val="0009230F"/>
    <w:rsid w:val="00097719"/>
    <w:rsid w:val="000A0308"/>
    <w:rsid w:val="000A345D"/>
    <w:rsid w:val="000A52E5"/>
    <w:rsid w:val="000A68CF"/>
    <w:rsid w:val="000A6BDF"/>
    <w:rsid w:val="000B0704"/>
    <w:rsid w:val="000B2455"/>
    <w:rsid w:val="000B5969"/>
    <w:rsid w:val="000B6CEF"/>
    <w:rsid w:val="000C2766"/>
    <w:rsid w:val="000C2ED7"/>
    <w:rsid w:val="000C3D2F"/>
    <w:rsid w:val="000C46AF"/>
    <w:rsid w:val="000C4E88"/>
    <w:rsid w:val="000C53AA"/>
    <w:rsid w:val="000C54E0"/>
    <w:rsid w:val="000C5C0D"/>
    <w:rsid w:val="000C7407"/>
    <w:rsid w:val="000C7614"/>
    <w:rsid w:val="000D04BD"/>
    <w:rsid w:val="000D2F00"/>
    <w:rsid w:val="000D3110"/>
    <w:rsid w:val="000D48C3"/>
    <w:rsid w:val="000D4FD6"/>
    <w:rsid w:val="000D56FE"/>
    <w:rsid w:val="000D6724"/>
    <w:rsid w:val="000E1531"/>
    <w:rsid w:val="000E22EB"/>
    <w:rsid w:val="000E35D5"/>
    <w:rsid w:val="000E50C6"/>
    <w:rsid w:val="000E50DB"/>
    <w:rsid w:val="000E520A"/>
    <w:rsid w:val="000E6692"/>
    <w:rsid w:val="000E6B7C"/>
    <w:rsid w:val="000E71EA"/>
    <w:rsid w:val="000E72C5"/>
    <w:rsid w:val="000F0272"/>
    <w:rsid w:val="000F07F0"/>
    <w:rsid w:val="000F46C1"/>
    <w:rsid w:val="000F48B8"/>
    <w:rsid w:val="000F5044"/>
    <w:rsid w:val="000F6FCA"/>
    <w:rsid w:val="001007A4"/>
    <w:rsid w:val="00103153"/>
    <w:rsid w:val="001044E2"/>
    <w:rsid w:val="00105C33"/>
    <w:rsid w:val="00106E1E"/>
    <w:rsid w:val="00107184"/>
    <w:rsid w:val="00107F9D"/>
    <w:rsid w:val="00110841"/>
    <w:rsid w:val="0011108F"/>
    <w:rsid w:val="001121B4"/>
    <w:rsid w:val="00112374"/>
    <w:rsid w:val="0011287C"/>
    <w:rsid w:val="001134EC"/>
    <w:rsid w:val="00117EE7"/>
    <w:rsid w:val="00120266"/>
    <w:rsid w:val="001274C2"/>
    <w:rsid w:val="00130E4E"/>
    <w:rsid w:val="001322BC"/>
    <w:rsid w:val="00137400"/>
    <w:rsid w:val="0014044E"/>
    <w:rsid w:val="00141EA9"/>
    <w:rsid w:val="00142D97"/>
    <w:rsid w:val="00144E99"/>
    <w:rsid w:val="00144F71"/>
    <w:rsid w:val="0014697B"/>
    <w:rsid w:val="00147A25"/>
    <w:rsid w:val="00150069"/>
    <w:rsid w:val="00150ABC"/>
    <w:rsid w:val="001522BB"/>
    <w:rsid w:val="0015238E"/>
    <w:rsid w:val="0015312D"/>
    <w:rsid w:val="0016058D"/>
    <w:rsid w:val="00161D89"/>
    <w:rsid w:val="00167345"/>
    <w:rsid w:val="0016736D"/>
    <w:rsid w:val="00173BA4"/>
    <w:rsid w:val="00177367"/>
    <w:rsid w:val="00177FDB"/>
    <w:rsid w:val="00180BC4"/>
    <w:rsid w:val="00181A93"/>
    <w:rsid w:val="00182945"/>
    <w:rsid w:val="001830BD"/>
    <w:rsid w:val="00183A08"/>
    <w:rsid w:val="00185105"/>
    <w:rsid w:val="001863F8"/>
    <w:rsid w:val="00186641"/>
    <w:rsid w:val="00190041"/>
    <w:rsid w:val="001916E9"/>
    <w:rsid w:val="00194BAF"/>
    <w:rsid w:val="001956BB"/>
    <w:rsid w:val="00195879"/>
    <w:rsid w:val="00196458"/>
    <w:rsid w:val="001A0588"/>
    <w:rsid w:val="001A086F"/>
    <w:rsid w:val="001A0FA6"/>
    <w:rsid w:val="001A4EAB"/>
    <w:rsid w:val="001B01F4"/>
    <w:rsid w:val="001B115D"/>
    <w:rsid w:val="001B18A3"/>
    <w:rsid w:val="001B1F77"/>
    <w:rsid w:val="001B249D"/>
    <w:rsid w:val="001B3151"/>
    <w:rsid w:val="001B3B56"/>
    <w:rsid w:val="001B54A9"/>
    <w:rsid w:val="001B5B36"/>
    <w:rsid w:val="001B7222"/>
    <w:rsid w:val="001B73E2"/>
    <w:rsid w:val="001C305A"/>
    <w:rsid w:val="001C6AAE"/>
    <w:rsid w:val="001D03CD"/>
    <w:rsid w:val="001D151A"/>
    <w:rsid w:val="001D44B2"/>
    <w:rsid w:val="001E08BA"/>
    <w:rsid w:val="001E0D46"/>
    <w:rsid w:val="001E2A12"/>
    <w:rsid w:val="001E34E1"/>
    <w:rsid w:val="001E363D"/>
    <w:rsid w:val="001E4109"/>
    <w:rsid w:val="001E4283"/>
    <w:rsid w:val="001E4CAC"/>
    <w:rsid w:val="001E5630"/>
    <w:rsid w:val="001E638B"/>
    <w:rsid w:val="001E6855"/>
    <w:rsid w:val="001F06BB"/>
    <w:rsid w:val="001F25BA"/>
    <w:rsid w:val="001F36CB"/>
    <w:rsid w:val="001F5B4D"/>
    <w:rsid w:val="0020080A"/>
    <w:rsid w:val="002030E4"/>
    <w:rsid w:val="0020435A"/>
    <w:rsid w:val="00204DAC"/>
    <w:rsid w:val="00206536"/>
    <w:rsid w:val="00207B00"/>
    <w:rsid w:val="00210968"/>
    <w:rsid w:val="0021200F"/>
    <w:rsid w:val="00212FEB"/>
    <w:rsid w:val="002131E2"/>
    <w:rsid w:val="002135A4"/>
    <w:rsid w:val="002156A5"/>
    <w:rsid w:val="00215945"/>
    <w:rsid w:val="00215C73"/>
    <w:rsid w:val="00220771"/>
    <w:rsid w:val="00224E0B"/>
    <w:rsid w:val="00224E63"/>
    <w:rsid w:val="00224EDB"/>
    <w:rsid w:val="00227921"/>
    <w:rsid w:val="00227F06"/>
    <w:rsid w:val="00231922"/>
    <w:rsid w:val="00232A96"/>
    <w:rsid w:val="00232FA7"/>
    <w:rsid w:val="002369E9"/>
    <w:rsid w:val="00236F31"/>
    <w:rsid w:val="00241E3C"/>
    <w:rsid w:val="00243A1A"/>
    <w:rsid w:val="00246B26"/>
    <w:rsid w:val="00250A56"/>
    <w:rsid w:val="002513CE"/>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4C4"/>
    <w:rsid w:val="00272C0B"/>
    <w:rsid w:val="00272E7A"/>
    <w:rsid w:val="002736DD"/>
    <w:rsid w:val="0027374C"/>
    <w:rsid w:val="00274229"/>
    <w:rsid w:val="00277052"/>
    <w:rsid w:val="00280229"/>
    <w:rsid w:val="002803E8"/>
    <w:rsid w:val="0028126B"/>
    <w:rsid w:val="00282461"/>
    <w:rsid w:val="0028376B"/>
    <w:rsid w:val="00285080"/>
    <w:rsid w:val="002872F2"/>
    <w:rsid w:val="00287BBE"/>
    <w:rsid w:val="00287E12"/>
    <w:rsid w:val="0029012C"/>
    <w:rsid w:val="002904D5"/>
    <w:rsid w:val="00290597"/>
    <w:rsid w:val="0029077F"/>
    <w:rsid w:val="0029161B"/>
    <w:rsid w:val="00294F20"/>
    <w:rsid w:val="00296DFD"/>
    <w:rsid w:val="002A2229"/>
    <w:rsid w:val="002A2A23"/>
    <w:rsid w:val="002A56A8"/>
    <w:rsid w:val="002A5A75"/>
    <w:rsid w:val="002A694B"/>
    <w:rsid w:val="002B1E91"/>
    <w:rsid w:val="002B334A"/>
    <w:rsid w:val="002B457F"/>
    <w:rsid w:val="002B465F"/>
    <w:rsid w:val="002B4AA7"/>
    <w:rsid w:val="002B5162"/>
    <w:rsid w:val="002B55B0"/>
    <w:rsid w:val="002B5E5D"/>
    <w:rsid w:val="002B5FA1"/>
    <w:rsid w:val="002B6DD4"/>
    <w:rsid w:val="002B7CF8"/>
    <w:rsid w:val="002C2107"/>
    <w:rsid w:val="002C56E0"/>
    <w:rsid w:val="002C5E02"/>
    <w:rsid w:val="002C6DB7"/>
    <w:rsid w:val="002D0DD3"/>
    <w:rsid w:val="002D345C"/>
    <w:rsid w:val="002D4F4E"/>
    <w:rsid w:val="002D5B72"/>
    <w:rsid w:val="002E1131"/>
    <w:rsid w:val="002E2F2D"/>
    <w:rsid w:val="002E4158"/>
    <w:rsid w:val="002F3EB3"/>
    <w:rsid w:val="002F3FD3"/>
    <w:rsid w:val="002F4D8C"/>
    <w:rsid w:val="002F5320"/>
    <w:rsid w:val="002F6341"/>
    <w:rsid w:val="002F6F72"/>
    <w:rsid w:val="002F7F40"/>
    <w:rsid w:val="0030061F"/>
    <w:rsid w:val="00300990"/>
    <w:rsid w:val="00303A0C"/>
    <w:rsid w:val="003067BE"/>
    <w:rsid w:val="00306AA8"/>
    <w:rsid w:val="00310A54"/>
    <w:rsid w:val="003116C5"/>
    <w:rsid w:val="00315139"/>
    <w:rsid w:val="00316D86"/>
    <w:rsid w:val="003171E2"/>
    <w:rsid w:val="00317D6F"/>
    <w:rsid w:val="00320210"/>
    <w:rsid w:val="003206E4"/>
    <w:rsid w:val="003210E1"/>
    <w:rsid w:val="00323271"/>
    <w:rsid w:val="00323284"/>
    <w:rsid w:val="003245B7"/>
    <w:rsid w:val="003254A0"/>
    <w:rsid w:val="00331707"/>
    <w:rsid w:val="00333FD3"/>
    <w:rsid w:val="00334635"/>
    <w:rsid w:val="003371C3"/>
    <w:rsid w:val="0033771A"/>
    <w:rsid w:val="00341547"/>
    <w:rsid w:val="00346085"/>
    <w:rsid w:val="00346BAA"/>
    <w:rsid w:val="00347066"/>
    <w:rsid w:val="003507F8"/>
    <w:rsid w:val="00354E17"/>
    <w:rsid w:val="00361B0A"/>
    <w:rsid w:val="00362693"/>
    <w:rsid w:val="00366813"/>
    <w:rsid w:val="00370198"/>
    <w:rsid w:val="00373C0C"/>
    <w:rsid w:val="00374019"/>
    <w:rsid w:val="003740BA"/>
    <w:rsid w:val="003752FD"/>
    <w:rsid w:val="0037633D"/>
    <w:rsid w:val="00377206"/>
    <w:rsid w:val="003773F8"/>
    <w:rsid w:val="00380CE3"/>
    <w:rsid w:val="0038182C"/>
    <w:rsid w:val="003830D4"/>
    <w:rsid w:val="0038312B"/>
    <w:rsid w:val="00383B18"/>
    <w:rsid w:val="00384133"/>
    <w:rsid w:val="00384393"/>
    <w:rsid w:val="003848C4"/>
    <w:rsid w:val="00384D18"/>
    <w:rsid w:val="003862A5"/>
    <w:rsid w:val="003870E1"/>
    <w:rsid w:val="0038756C"/>
    <w:rsid w:val="003902BF"/>
    <w:rsid w:val="00390AD2"/>
    <w:rsid w:val="00390F68"/>
    <w:rsid w:val="003916BD"/>
    <w:rsid w:val="00391CA9"/>
    <w:rsid w:val="00393E71"/>
    <w:rsid w:val="003940C1"/>
    <w:rsid w:val="00394D9D"/>
    <w:rsid w:val="0039634E"/>
    <w:rsid w:val="003974F2"/>
    <w:rsid w:val="003A14FB"/>
    <w:rsid w:val="003A2C79"/>
    <w:rsid w:val="003A3553"/>
    <w:rsid w:val="003A3864"/>
    <w:rsid w:val="003A54D6"/>
    <w:rsid w:val="003B3BED"/>
    <w:rsid w:val="003B4E03"/>
    <w:rsid w:val="003B6D50"/>
    <w:rsid w:val="003B6D7A"/>
    <w:rsid w:val="003B7DC0"/>
    <w:rsid w:val="003C09BD"/>
    <w:rsid w:val="003C16FE"/>
    <w:rsid w:val="003C1D49"/>
    <w:rsid w:val="003C2103"/>
    <w:rsid w:val="003C226E"/>
    <w:rsid w:val="003C39C3"/>
    <w:rsid w:val="003C3B18"/>
    <w:rsid w:val="003C3B5D"/>
    <w:rsid w:val="003C41E3"/>
    <w:rsid w:val="003C49AA"/>
    <w:rsid w:val="003C5441"/>
    <w:rsid w:val="003C57D6"/>
    <w:rsid w:val="003C5811"/>
    <w:rsid w:val="003C6307"/>
    <w:rsid w:val="003C6537"/>
    <w:rsid w:val="003C66DB"/>
    <w:rsid w:val="003C696F"/>
    <w:rsid w:val="003C6C5B"/>
    <w:rsid w:val="003C70F0"/>
    <w:rsid w:val="003C77D5"/>
    <w:rsid w:val="003D1103"/>
    <w:rsid w:val="003D35F8"/>
    <w:rsid w:val="003D3850"/>
    <w:rsid w:val="003E0DC9"/>
    <w:rsid w:val="003E3885"/>
    <w:rsid w:val="003E4DE8"/>
    <w:rsid w:val="003E5C4B"/>
    <w:rsid w:val="003E6608"/>
    <w:rsid w:val="003E6929"/>
    <w:rsid w:val="003E721A"/>
    <w:rsid w:val="003F0666"/>
    <w:rsid w:val="003F0EC0"/>
    <w:rsid w:val="003F1420"/>
    <w:rsid w:val="003F306C"/>
    <w:rsid w:val="003F3559"/>
    <w:rsid w:val="003F4F70"/>
    <w:rsid w:val="00400CD0"/>
    <w:rsid w:val="00403C53"/>
    <w:rsid w:val="00405512"/>
    <w:rsid w:val="004106CF"/>
    <w:rsid w:val="00410D2F"/>
    <w:rsid w:val="0041241F"/>
    <w:rsid w:val="00412D4D"/>
    <w:rsid w:val="0041413F"/>
    <w:rsid w:val="00414AF2"/>
    <w:rsid w:val="0042136D"/>
    <w:rsid w:val="00421BCB"/>
    <w:rsid w:val="004242FF"/>
    <w:rsid w:val="00424782"/>
    <w:rsid w:val="00424E68"/>
    <w:rsid w:val="00425936"/>
    <w:rsid w:val="00432694"/>
    <w:rsid w:val="00432A11"/>
    <w:rsid w:val="00433483"/>
    <w:rsid w:val="004335F3"/>
    <w:rsid w:val="00433A40"/>
    <w:rsid w:val="004356DD"/>
    <w:rsid w:val="00436654"/>
    <w:rsid w:val="00436AD3"/>
    <w:rsid w:val="00437151"/>
    <w:rsid w:val="004417BD"/>
    <w:rsid w:val="00441A92"/>
    <w:rsid w:val="00443391"/>
    <w:rsid w:val="0044536E"/>
    <w:rsid w:val="0044615A"/>
    <w:rsid w:val="00447BEC"/>
    <w:rsid w:val="004511FB"/>
    <w:rsid w:val="00454DD6"/>
    <w:rsid w:val="004627C1"/>
    <w:rsid w:val="00463AB6"/>
    <w:rsid w:val="004652DC"/>
    <w:rsid w:val="004662CB"/>
    <w:rsid w:val="004673E1"/>
    <w:rsid w:val="004675F3"/>
    <w:rsid w:val="00472AC8"/>
    <w:rsid w:val="004750A5"/>
    <w:rsid w:val="00475326"/>
    <w:rsid w:val="00475EDB"/>
    <w:rsid w:val="004819FB"/>
    <w:rsid w:val="0048400F"/>
    <w:rsid w:val="0048530F"/>
    <w:rsid w:val="004856B0"/>
    <w:rsid w:val="00485B4B"/>
    <w:rsid w:val="00490F13"/>
    <w:rsid w:val="00491581"/>
    <w:rsid w:val="00491C73"/>
    <w:rsid w:val="004928B0"/>
    <w:rsid w:val="00495958"/>
    <w:rsid w:val="00495C0E"/>
    <w:rsid w:val="00495F99"/>
    <w:rsid w:val="0049643E"/>
    <w:rsid w:val="004A00DC"/>
    <w:rsid w:val="004A18AD"/>
    <w:rsid w:val="004A1A94"/>
    <w:rsid w:val="004A1EB2"/>
    <w:rsid w:val="004A28CA"/>
    <w:rsid w:val="004A4DBF"/>
    <w:rsid w:val="004A61A9"/>
    <w:rsid w:val="004A6A3F"/>
    <w:rsid w:val="004A7EEA"/>
    <w:rsid w:val="004B3161"/>
    <w:rsid w:val="004B3671"/>
    <w:rsid w:val="004B3775"/>
    <w:rsid w:val="004B397A"/>
    <w:rsid w:val="004B41AE"/>
    <w:rsid w:val="004C1612"/>
    <w:rsid w:val="004C189B"/>
    <w:rsid w:val="004C1C2D"/>
    <w:rsid w:val="004C4F38"/>
    <w:rsid w:val="004C51CF"/>
    <w:rsid w:val="004D071B"/>
    <w:rsid w:val="004D07F5"/>
    <w:rsid w:val="004D1B9F"/>
    <w:rsid w:val="004D1C70"/>
    <w:rsid w:val="004D614F"/>
    <w:rsid w:val="004D7E60"/>
    <w:rsid w:val="004E0B91"/>
    <w:rsid w:val="004E152C"/>
    <w:rsid w:val="004E16D0"/>
    <w:rsid w:val="004E1A9B"/>
    <w:rsid w:val="004E3381"/>
    <w:rsid w:val="004E35B0"/>
    <w:rsid w:val="004E404E"/>
    <w:rsid w:val="004E5DAE"/>
    <w:rsid w:val="004E710F"/>
    <w:rsid w:val="004E7CC5"/>
    <w:rsid w:val="004F1F7D"/>
    <w:rsid w:val="004F55B2"/>
    <w:rsid w:val="004F5962"/>
    <w:rsid w:val="004F5C23"/>
    <w:rsid w:val="004F68EA"/>
    <w:rsid w:val="00500FCA"/>
    <w:rsid w:val="00501259"/>
    <w:rsid w:val="00501D7D"/>
    <w:rsid w:val="00506BDE"/>
    <w:rsid w:val="0051033F"/>
    <w:rsid w:val="005117F4"/>
    <w:rsid w:val="00511A53"/>
    <w:rsid w:val="00512BD2"/>
    <w:rsid w:val="005139F1"/>
    <w:rsid w:val="00513B22"/>
    <w:rsid w:val="00513C88"/>
    <w:rsid w:val="00514821"/>
    <w:rsid w:val="00515491"/>
    <w:rsid w:val="005159A7"/>
    <w:rsid w:val="005160B6"/>
    <w:rsid w:val="005174D6"/>
    <w:rsid w:val="00517CFE"/>
    <w:rsid w:val="00520C9D"/>
    <w:rsid w:val="00525D47"/>
    <w:rsid w:val="00526A20"/>
    <w:rsid w:val="005333DB"/>
    <w:rsid w:val="00535532"/>
    <w:rsid w:val="00535D80"/>
    <w:rsid w:val="005362CE"/>
    <w:rsid w:val="00536898"/>
    <w:rsid w:val="00542BE4"/>
    <w:rsid w:val="005438AB"/>
    <w:rsid w:val="005443F8"/>
    <w:rsid w:val="005448AD"/>
    <w:rsid w:val="00545687"/>
    <w:rsid w:val="00545D3B"/>
    <w:rsid w:val="00547462"/>
    <w:rsid w:val="00551988"/>
    <w:rsid w:val="00551CB0"/>
    <w:rsid w:val="0055208E"/>
    <w:rsid w:val="0055766E"/>
    <w:rsid w:val="00561070"/>
    <w:rsid w:val="005623AB"/>
    <w:rsid w:val="005659D9"/>
    <w:rsid w:val="0056692E"/>
    <w:rsid w:val="00567057"/>
    <w:rsid w:val="00567A18"/>
    <w:rsid w:val="00570387"/>
    <w:rsid w:val="00570AF2"/>
    <w:rsid w:val="00571120"/>
    <w:rsid w:val="005717BD"/>
    <w:rsid w:val="0057196C"/>
    <w:rsid w:val="00572A88"/>
    <w:rsid w:val="00573394"/>
    <w:rsid w:val="005755D8"/>
    <w:rsid w:val="005769AD"/>
    <w:rsid w:val="005820F2"/>
    <w:rsid w:val="00582364"/>
    <w:rsid w:val="00582D75"/>
    <w:rsid w:val="00583CE9"/>
    <w:rsid w:val="00584376"/>
    <w:rsid w:val="005864BC"/>
    <w:rsid w:val="00586602"/>
    <w:rsid w:val="00592CF5"/>
    <w:rsid w:val="00596B93"/>
    <w:rsid w:val="00597EC4"/>
    <w:rsid w:val="005A0A07"/>
    <w:rsid w:val="005A10A5"/>
    <w:rsid w:val="005A26B2"/>
    <w:rsid w:val="005A4081"/>
    <w:rsid w:val="005A7291"/>
    <w:rsid w:val="005B0949"/>
    <w:rsid w:val="005B0A43"/>
    <w:rsid w:val="005B0F2D"/>
    <w:rsid w:val="005B4982"/>
    <w:rsid w:val="005B4EF8"/>
    <w:rsid w:val="005B706E"/>
    <w:rsid w:val="005C2D53"/>
    <w:rsid w:val="005C6588"/>
    <w:rsid w:val="005C6986"/>
    <w:rsid w:val="005C7A64"/>
    <w:rsid w:val="005D08B0"/>
    <w:rsid w:val="005D09A9"/>
    <w:rsid w:val="005D1589"/>
    <w:rsid w:val="005D58AC"/>
    <w:rsid w:val="005D5D07"/>
    <w:rsid w:val="005D5EC9"/>
    <w:rsid w:val="005D79C1"/>
    <w:rsid w:val="005D7D3F"/>
    <w:rsid w:val="005E44AC"/>
    <w:rsid w:val="005F108E"/>
    <w:rsid w:val="005F160F"/>
    <w:rsid w:val="005F1C0C"/>
    <w:rsid w:val="005F3206"/>
    <w:rsid w:val="005F4FF2"/>
    <w:rsid w:val="005F67D3"/>
    <w:rsid w:val="005F6FDE"/>
    <w:rsid w:val="005F7512"/>
    <w:rsid w:val="0060083E"/>
    <w:rsid w:val="0060257B"/>
    <w:rsid w:val="00604BE7"/>
    <w:rsid w:val="00604F03"/>
    <w:rsid w:val="006076C3"/>
    <w:rsid w:val="0061392A"/>
    <w:rsid w:val="00616693"/>
    <w:rsid w:val="0061761B"/>
    <w:rsid w:val="0061768C"/>
    <w:rsid w:val="00617F2A"/>
    <w:rsid w:val="006205C9"/>
    <w:rsid w:val="006223C0"/>
    <w:rsid w:val="00623A4A"/>
    <w:rsid w:val="006242B4"/>
    <w:rsid w:val="006266C5"/>
    <w:rsid w:val="006273A5"/>
    <w:rsid w:val="0062759F"/>
    <w:rsid w:val="00630068"/>
    <w:rsid w:val="0063061B"/>
    <w:rsid w:val="00630F16"/>
    <w:rsid w:val="00631A55"/>
    <w:rsid w:val="00631A7E"/>
    <w:rsid w:val="00631BDD"/>
    <w:rsid w:val="0063204B"/>
    <w:rsid w:val="0063559C"/>
    <w:rsid w:val="00635C74"/>
    <w:rsid w:val="00635EB9"/>
    <w:rsid w:val="00637B42"/>
    <w:rsid w:val="006407D5"/>
    <w:rsid w:val="00640E7C"/>
    <w:rsid w:val="00640F8C"/>
    <w:rsid w:val="00641048"/>
    <w:rsid w:val="00642383"/>
    <w:rsid w:val="00642E1C"/>
    <w:rsid w:val="006430B7"/>
    <w:rsid w:val="00643271"/>
    <w:rsid w:val="00644DAC"/>
    <w:rsid w:val="006506FA"/>
    <w:rsid w:val="00650A11"/>
    <w:rsid w:val="00654E39"/>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1C81"/>
    <w:rsid w:val="00682A1D"/>
    <w:rsid w:val="0068563C"/>
    <w:rsid w:val="00685A83"/>
    <w:rsid w:val="00690161"/>
    <w:rsid w:val="006926AF"/>
    <w:rsid w:val="0069501E"/>
    <w:rsid w:val="00696969"/>
    <w:rsid w:val="006979DE"/>
    <w:rsid w:val="006A00BC"/>
    <w:rsid w:val="006A0179"/>
    <w:rsid w:val="006A0FC9"/>
    <w:rsid w:val="006A163E"/>
    <w:rsid w:val="006A2334"/>
    <w:rsid w:val="006A2361"/>
    <w:rsid w:val="006A6106"/>
    <w:rsid w:val="006B0AA4"/>
    <w:rsid w:val="006B2CA8"/>
    <w:rsid w:val="006B44CD"/>
    <w:rsid w:val="006B482D"/>
    <w:rsid w:val="006B749B"/>
    <w:rsid w:val="006B7A29"/>
    <w:rsid w:val="006C079C"/>
    <w:rsid w:val="006C212E"/>
    <w:rsid w:val="006C5175"/>
    <w:rsid w:val="006C54ED"/>
    <w:rsid w:val="006C5BDA"/>
    <w:rsid w:val="006D2A0C"/>
    <w:rsid w:val="006D3966"/>
    <w:rsid w:val="006D50CC"/>
    <w:rsid w:val="006D600E"/>
    <w:rsid w:val="006D714F"/>
    <w:rsid w:val="006E0109"/>
    <w:rsid w:val="006E1964"/>
    <w:rsid w:val="006E3F10"/>
    <w:rsid w:val="006E4E3E"/>
    <w:rsid w:val="006E583F"/>
    <w:rsid w:val="006E6878"/>
    <w:rsid w:val="006E69C3"/>
    <w:rsid w:val="006F2311"/>
    <w:rsid w:val="006F32AB"/>
    <w:rsid w:val="006F36D4"/>
    <w:rsid w:val="006F668E"/>
    <w:rsid w:val="006F7341"/>
    <w:rsid w:val="006F74C9"/>
    <w:rsid w:val="00700286"/>
    <w:rsid w:val="00702910"/>
    <w:rsid w:val="00704445"/>
    <w:rsid w:val="00704C91"/>
    <w:rsid w:val="0071209C"/>
    <w:rsid w:val="0071230D"/>
    <w:rsid w:val="00712AAB"/>
    <w:rsid w:val="00712DBC"/>
    <w:rsid w:val="00713155"/>
    <w:rsid w:val="00714193"/>
    <w:rsid w:val="00716883"/>
    <w:rsid w:val="00716D99"/>
    <w:rsid w:val="00720E5C"/>
    <w:rsid w:val="007214D2"/>
    <w:rsid w:val="00722EF3"/>
    <w:rsid w:val="007230E7"/>
    <w:rsid w:val="0072360A"/>
    <w:rsid w:val="007260C8"/>
    <w:rsid w:val="00726204"/>
    <w:rsid w:val="0072645D"/>
    <w:rsid w:val="00731193"/>
    <w:rsid w:val="00734522"/>
    <w:rsid w:val="00734FE7"/>
    <w:rsid w:val="00736A4B"/>
    <w:rsid w:val="00737D2C"/>
    <w:rsid w:val="007417A4"/>
    <w:rsid w:val="00741B00"/>
    <w:rsid w:val="00746E6D"/>
    <w:rsid w:val="007514A5"/>
    <w:rsid w:val="007531DF"/>
    <w:rsid w:val="00753569"/>
    <w:rsid w:val="00754705"/>
    <w:rsid w:val="00754D24"/>
    <w:rsid w:val="00757451"/>
    <w:rsid w:val="00760FFA"/>
    <w:rsid w:val="00761989"/>
    <w:rsid w:val="00761CB7"/>
    <w:rsid w:val="007640E5"/>
    <w:rsid w:val="0076440E"/>
    <w:rsid w:val="00765531"/>
    <w:rsid w:val="007666B1"/>
    <w:rsid w:val="0077151B"/>
    <w:rsid w:val="00773F70"/>
    <w:rsid w:val="00774CA1"/>
    <w:rsid w:val="007750EA"/>
    <w:rsid w:val="00776453"/>
    <w:rsid w:val="00777972"/>
    <w:rsid w:val="00784ABD"/>
    <w:rsid w:val="0078735C"/>
    <w:rsid w:val="007915F4"/>
    <w:rsid w:val="00791D12"/>
    <w:rsid w:val="007A087B"/>
    <w:rsid w:val="007A0A2D"/>
    <w:rsid w:val="007A639A"/>
    <w:rsid w:val="007A6F12"/>
    <w:rsid w:val="007A7008"/>
    <w:rsid w:val="007B019B"/>
    <w:rsid w:val="007B0380"/>
    <w:rsid w:val="007B2C08"/>
    <w:rsid w:val="007B2E5C"/>
    <w:rsid w:val="007B4A1B"/>
    <w:rsid w:val="007B7148"/>
    <w:rsid w:val="007B7619"/>
    <w:rsid w:val="007C06BE"/>
    <w:rsid w:val="007C0EBA"/>
    <w:rsid w:val="007C1AEA"/>
    <w:rsid w:val="007C23AB"/>
    <w:rsid w:val="007C2DD6"/>
    <w:rsid w:val="007C35C7"/>
    <w:rsid w:val="007C77EE"/>
    <w:rsid w:val="007C7988"/>
    <w:rsid w:val="007D1312"/>
    <w:rsid w:val="007D5DDB"/>
    <w:rsid w:val="007D6446"/>
    <w:rsid w:val="007E54A0"/>
    <w:rsid w:val="007F1BC7"/>
    <w:rsid w:val="007F5BAE"/>
    <w:rsid w:val="007F60BE"/>
    <w:rsid w:val="007F74F2"/>
    <w:rsid w:val="00801088"/>
    <w:rsid w:val="00802EE8"/>
    <w:rsid w:val="0080719B"/>
    <w:rsid w:val="00810589"/>
    <w:rsid w:val="008112F5"/>
    <w:rsid w:val="00811D99"/>
    <w:rsid w:val="008130DA"/>
    <w:rsid w:val="00813713"/>
    <w:rsid w:val="00814F16"/>
    <w:rsid w:val="008225FB"/>
    <w:rsid w:val="0082281D"/>
    <w:rsid w:val="008230E6"/>
    <w:rsid w:val="00825C69"/>
    <w:rsid w:val="00826EA9"/>
    <w:rsid w:val="008330EE"/>
    <w:rsid w:val="008331D8"/>
    <w:rsid w:val="00833A0E"/>
    <w:rsid w:val="00834997"/>
    <w:rsid w:val="00840151"/>
    <w:rsid w:val="00840D23"/>
    <w:rsid w:val="008441E0"/>
    <w:rsid w:val="00844545"/>
    <w:rsid w:val="00844FA1"/>
    <w:rsid w:val="00845A70"/>
    <w:rsid w:val="0084719B"/>
    <w:rsid w:val="00850ED9"/>
    <w:rsid w:val="008540AF"/>
    <w:rsid w:val="00854B95"/>
    <w:rsid w:val="008561B7"/>
    <w:rsid w:val="00856274"/>
    <w:rsid w:val="0085649B"/>
    <w:rsid w:val="008566B6"/>
    <w:rsid w:val="00856E06"/>
    <w:rsid w:val="00857595"/>
    <w:rsid w:val="00857CF9"/>
    <w:rsid w:val="008600A4"/>
    <w:rsid w:val="00862628"/>
    <w:rsid w:val="00864672"/>
    <w:rsid w:val="0086652E"/>
    <w:rsid w:val="008678E7"/>
    <w:rsid w:val="008707CB"/>
    <w:rsid w:val="00871543"/>
    <w:rsid w:val="00872833"/>
    <w:rsid w:val="008755B6"/>
    <w:rsid w:val="00877C43"/>
    <w:rsid w:val="0088020F"/>
    <w:rsid w:val="00881103"/>
    <w:rsid w:val="008824B6"/>
    <w:rsid w:val="008837CC"/>
    <w:rsid w:val="00884DDB"/>
    <w:rsid w:val="0088562F"/>
    <w:rsid w:val="00890506"/>
    <w:rsid w:val="0089079E"/>
    <w:rsid w:val="00891604"/>
    <w:rsid w:val="008927EC"/>
    <w:rsid w:val="008939BE"/>
    <w:rsid w:val="00896F67"/>
    <w:rsid w:val="008A02BF"/>
    <w:rsid w:val="008A0C38"/>
    <w:rsid w:val="008A1684"/>
    <w:rsid w:val="008A1926"/>
    <w:rsid w:val="008A628E"/>
    <w:rsid w:val="008A7422"/>
    <w:rsid w:val="008B0D5E"/>
    <w:rsid w:val="008B202D"/>
    <w:rsid w:val="008B2A37"/>
    <w:rsid w:val="008B3027"/>
    <w:rsid w:val="008B5BF5"/>
    <w:rsid w:val="008B5D3B"/>
    <w:rsid w:val="008B5FEC"/>
    <w:rsid w:val="008B65E5"/>
    <w:rsid w:val="008B6C4F"/>
    <w:rsid w:val="008B743F"/>
    <w:rsid w:val="008B7983"/>
    <w:rsid w:val="008C3F2C"/>
    <w:rsid w:val="008C4051"/>
    <w:rsid w:val="008C53FE"/>
    <w:rsid w:val="008C5B2C"/>
    <w:rsid w:val="008C6E49"/>
    <w:rsid w:val="008D0487"/>
    <w:rsid w:val="008D153C"/>
    <w:rsid w:val="008D5DE9"/>
    <w:rsid w:val="008E1436"/>
    <w:rsid w:val="008E36ED"/>
    <w:rsid w:val="008F0613"/>
    <w:rsid w:val="008F0BDD"/>
    <w:rsid w:val="008F13EC"/>
    <w:rsid w:val="008F2455"/>
    <w:rsid w:val="008F24B4"/>
    <w:rsid w:val="008F2661"/>
    <w:rsid w:val="008F38DB"/>
    <w:rsid w:val="008F39D4"/>
    <w:rsid w:val="008F3F42"/>
    <w:rsid w:val="008F4D50"/>
    <w:rsid w:val="008F4D6A"/>
    <w:rsid w:val="008F5E43"/>
    <w:rsid w:val="008F6857"/>
    <w:rsid w:val="00901593"/>
    <w:rsid w:val="00905F61"/>
    <w:rsid w:val="00906652"/>
    <w:rsid w:val="0090698F"/>
    <w:rsid w:val="00907FCE"/>
    <w:rsid w:val="0091097C"/>
    <w:rsid w:val="00911DC6"/>
    <w:rsid w:val="00915809"/>
    <w:rsid w:val="00920672"/>
    <w:rsid w:val="0092233E"/>
    <w:rsid w:val="00925007"/>
    <w:rsid w:val="00925250"/>
    <w:rsid w:val="00925506"/>
    <w:rsid w:val="0092670E"/>
    <w:rsid w:val="0093173E"/>
    <w:rsid w:val="00934597"/>
    <w:rsid w:val="00934C27"/>
    <w:rsid w:val="0093500C"/>
    <w:rsid w:val="00935CBE"/>
    <w:rsid w:val="009410B5"/>
    <w:rsid w:val="00941F31"/>
    <w:rsid w:val="00944180"/>
    <w:rsid w:val="00944A09"/>
    <w:rsid w:val="00944D4E"/>
    <w:rsid w:val="00944E85"/>
    <w:rsid w:val="00945109"/>
    <w:rsid w:val="00945768"/>
    <w:rsid w:val="0094675E"/>
    <w:rsid w:val="00951A40"/>
    <w:rsid w:val="00951E34"/>
    <w:rsid w:val="00963223"/>
    <w:rsid w:val="009652DC"/>
    <w:rsid w:val="00965506"/>
    <w:rsid w:val="00966959"/>
    <w:rsid w:val="0097203E"/>
    <w:rsid w:val="00972E84"/>
    <w:rsid w:val="00975D06"/>
    <w:rsid w:val="00975F21"/>
    <w:rsid w:val="00976843"/>
    <w:rsid w:val="009769E7"/>
    <w:rsid w:val="00976F4D"/>
    <w:rsid w:val="00977635"/>
    <w:rsid w:val="00977E8D"/>
    <w:rsid w:val="00984492"/>
    <w:rsid w:val="00990BF3"/>
    <w:rsid w:val="00991687"/>
    <w:rsid w:val="00994054"/>
    <w:rsid w:val="00994297"/>
    <w:rsid w:val="0099447E"/>
    <w:rsid w:val="0099486E"/>
    <w:rsid w:val="00995844"/>
    <w:rsid w:val="00996F80"/>
    <w:rsid w:val="009976DE"/>
    <w:rsid w:val="009977FB"/>
    <w:rsid w:val="009A000E"/>
    <w:rsid w:val="009A0500"/>
    <w:rsid w:val="009A107E"/>
    <w:rsid w:val="009A1A18"/>
    <w:rsid w:val="009A1CD9"/>
    <w:rsid w:val="009A2001"/>
    <w:rsid w:val="009A362E"/>
    <w:rsid w:val="009A36AC"/>
    <w:rsid w:val="009A43A4"/>
    <w:rsid w:val="009A43B0"/>
    <w:rsid w:val="009A516C"/>
    <w:rsid w:val="009A6CC4"/>
    <w:rsid w:val="009B10B8"/>
    <w:rsid w:val="009B2ED5"/>
    <w:rsid w:val="009B4448"/>
    <w:rsid w:val="009B4BF6"/>
    <w:rsid w:val="009C1452"/>
    <w:rsid w:val="009C1DBD"/>
    <w:rsid w:val="009C4CAA"/>
    <w:rsid w:val="009C5210"/>
    <w:rsid w:val="009C5F66"/>
    <w:rsid w:val="009C63D9"/>
    <w:rsid w:val="009C78E4"/>
    <w:rsid w:val="009D02EA"/>
    <w:rsid w:val="009D0A69"/>
    <w:rsid w:val="009D15E5"/>
    <w:rsid w:val="009D284A"/>
    <w:rsid w:val="009D2D13"/>
    <w:rsid w:val="009D365D"/>
    <w:rsid w:val="009D3F09"/>
    <w:rsid w:val="009D40A1"/>
    <w:rsid w:val="009D566C"/>
    <w:rsid w:val="009E0B4F"/>
    <w:rsid w:val="009E102B"/>
    <w:rsid w:val="009E48C5"/>
    <w:rsid w:val="009E5D0B"/>
    <w:rsid w:val="009E5EE0"/>
    <w:rsid w:val="009E6160"/>
    <w:rsid w:val="009E642D"/>
    <w:rsid w:val="009E6E6A"/>
    <w:rsid w:val="009E7EED"/>
    <w:rsid w:val="009F05C2"/>
    <w:rsid w:val="009F26A4"/>
    <w:rsid w:val="009F26A8"/>
    <w:rsid w:val="009F2D65"/>
    <w:rsid w:val="00A00155"/>
    <w:rsid w:val="00A00ED0"/>
    <w:rsid w:val="00A0388A"/>
    <w:rsid w:val="00A03A61"/>
    <w:rsid w:val="00A03C95"/>
    <w:rsid w:val="00A052FE"/>
    <w:rsid w:val="00A11C7B"/>
    <w:rsid w:val="00A13E13"/>
    <w:rsid w:val="00A145E9"/>
    <w:rsid w:val="00A160F1"/>
    <w:rsid w:val="00A17EA4"/>
    <w:rsid w:val="00A21278"/>
    <w:rsid w:val="00A24BF4"/>
    <w:rsid w:val="00A254F2"/>
    <w:rsid w:val="00A34C32"/>
    <w:rsid w:val="00A358F9"/>
    <w:rsid w:val="00A36B36"/>
    <w:rsid w:val="00A36EFA"/>
    <w:rsid w:val="00A401F0"/>
    <w:rsid w:val="00A408F8"/>
    <w:rsid w:val="00A412D1"/>
    <w:rsid w:val="00A43D8E"/>
    <w:rsid w:val="00A50CA6"/>
    <w:rsid w:val="00A51480"/>
    <w:rsid w:val="00A55ACF"/>
    <w:rsid w:val="00A564F3"/>
    <w:rsid w:val="00A56E1E"/>
    <w:rsid w:val="00A60D82"/>
    <w:rsid w:val="00A6180A"/>
    <w:rsid w:val="00A62442"/>
    <w:rsid w:val="00A63E4D"/>
    <w:rsid w:val="00A64DA4"/>
    <w:rsid w:val="00A660A8"/>
    <w:rsid w:val="00A66E76"/>
    <w:rsid w:val="00A703E1"/>
    <w:rsid w:val="00A7075C"/>
    <w:rsid w:val="00A70A5B"/>
    <w:rsid w:val="00A7179C"/>
    <w:rsid w:val="00A719BF"/>
    <w:rsid w:val="00A71B7D"/>
    <w:rsid w:val="00A73066"/>
    <w:rsid w:val="00A7454D"/>
    <w:rsid w:val="00A74D27"/>
    <w:rsid w:val="00A76404"/>
    <w:rsid w:val="00A76A88"/>
    <w:rsid w:val="00A850F9"/>
    <w:rsid w:val="00A86C43"/>
    <w:rsid w:val="00A86D4F"/>
    <w:rsid w:val="00A90748"/>
    <w:rsid w:val="00A90890"/>
    <w:rsid w:val="00A9151C"/>
    <w:rsid w:val="00A943F0"/>
    <w:rsid w:val="00A97259"/>
    <w:rsid w:val="00AA5103"/>
    <w:rsid w:val="00AB367E"/>
    <w:rsid w:val="00AB5924"/>
    <w:rsid w:val="00AC1C83"/>
    <w:rsid w:val="00AC3E2C"/>
    <w:rsid w:val="00AC6FE4"/>
    <w:rsid w:val="00AC7D34"/>
    <w:rsid w:val="00AD182C"/>
    <w:rsid w:val="00AD3B25"/>
    <w:rsid w:val="00AD49A8"/>
    <w:rsid w:val="00AD5059"/>
    <w:rsid w:val="00AD5C95"/>
    <w:rsid w:val="00AD5ECB"/>
    <w:rsid w:val="00AD6B10"/>
    <w:rsid w:val="00AE06EA"/>
    <w:rsid w:val="00AE16A6"/>
    <w:rsid w:val="00AE2BAA"/>
    <w:rsid w:val="00AE3005"/>
    <w:rsid w:val="00AE5616"/>
    <w:rsid w:val="00AE56E8"/>
    <w:rsid w:val="00AE5B78"/>
    <w:rsid w:val="00AF0678"/>
    <w:rsid w:val="00AF0A3B"/>
    <w:rsid w:val="00AF0E24"/>
    <w:rsid w:val="00AF1635"/>
    <w:rsid w:val="00AF1CFC"/>
    <w:rsid w:val="00AF26DE"/>
    <w:rsid w:val="00AF2B76"/>
    <w:rsid w:val="00AF35D9"/>
    <w:rsid w:val="00AF4E07"/>
    <w:rsid w:val="00B00B72"/>
    <w:rsid w:val="00B0262E"/>
    <w:rsid w:val="00B0347F"/>
    <w:rsid w:val="00B066A4"/>
    <w:rsid w:val="00B066B6"/>
    <w:rsid w:val="00B106D0"/>
    <w:rsid w:val="00B11C6C"/>
    <w:rsid w:val="00B1384F"/>
    <w:rsid w:val="00B138B1"/>
    <w:rsid w:val="00B14699"/>
    <w:rsid w:val="00B15F48"/>
    <w:rsid w:val="00B21509"/>
    <w:rsid w:val="00B22398"/>
    <w:rsid w:val="00B23D09"/>
    <w:rsid w:val="00B242B2"/>
    <w:rsid w:val="00B24743"/>
    <w:rsid w:val="00B251FD"/>
    <w:rsid w:val="00B26B02"/>
    <w:rsid w:val="00B31191"/>
    <w:rsid w:val="00B32AF6"/>
    <w:rsid w:val="00B33132"/>
    <w:rsid w:val="00B36296"/>
    <w:rsid w:val="00B40A27"/>
    <w:rsid w:val="00B44DEA"/>
    <w:rsid w:val="00B46C51"/>
    <w:rsid w:val="00B515E2"/>
    <w:rsid w:val="00B51910"/>
    <w:rsid w:val="00B52C20"/>
    <w:rsid w:val="00B53F08"/>
    <w:rsid w:val="00B54BEB"/>
    <w:rsid w:val="00B603D9"/>
    <w:rsid w:val="00B60F09"/>
    <w:rsid w:val="00B60FE0"/>
    <w:rsid w:val="00B623BF"/>
    <w:rsid w:val="00B6338D"/>
    <w:rsid w:val="00B64757"/>
    <w:rsid w:val="00B660C4"/>
    <w:rsid w:val="00B67916"/>
    <w:rsid w:val="00B70034"/>
    <w:rsid w:val="00B71920"/>
    <w:rsid w:val="00B73F6F"/>
    <w:rsid w:val="00B75230"/>
    <w:rsid w:val="00B75692"/>
    <w:rsid w:val="00B80FCC"/>
    <w:rsid w:val="00B82F8D"/>
    <w:rsid w:val="00B85A8B"/>
    <w:rsid w:val="00B9055C"/>
    <w:rsid w:val="00B90722"/>
    <w:rsid w:val="00B9499C"/>
    <w:rsid w:val="00B95593"/>
    <w:rsid w:val="00B96ED4"/>
    <w:rsid w:val="00BA12BC"/>
    <w:rsid w:val="00BA1E8A"/>
    <w:rsid w:val="00BA56A0"/>
    <w:rsid w:val="00BA622B"/>
    <w:rsid w:val="00BA68A7"/>
    <w:rsid w:val="00BA7C6A"/>
    <w:rsid w:val="00BA7E3E"/>
    <w:rsid w:val="00BB606E"/>
    <w:rsid w:val="00BC3AF5"/>
    <w:rsid w:val="00BD05A3"/>
    <w:rsid w:val="00BD1A42"/>
    <w:rsid w:val="00BD2B0F"/>
    <w:rsid w:val="00BD3135"/>
    <w:rsid w:val="00BD4701"/>
    <w:rsid w:val="00BD7C92"/>
    <w:rsid w:val="00BD7E8F"/>
    <w:rsid w:val="00BE09FB"/>
    <w:rsid w:val="00BE2E2A"/>
    <w:rsid w:val="00BE3E1B"/>
    <w:rsid w:val="00BE7E1F"/>
    <w:rsid w:val="00BF0E72"/>
    <w:rsid w:val="00BF0F85"/>
    <w:rsid w:val="00BF1A09"/>
    <w:rsid w:val="00BF396E"/>
    <w:rsid w:val="00BF39DC"/>
    <w:rsid w:val="00BF3EE2"/>
    <w:rsid w:val="00BF5F80"/>
    <w:rsid w:val="00BF5F98"/>
    <w:rsid w:val="00C00875"/>
    <w:rsid w:val="00C0296F"/>
    <w:rsid w:val="00C05664"/>
    <w:rsid w:val="00C05D34"/>
    <w:rsid w:val="00C0656B"/>
    <w:rsid w:val="00C06D92"/>
    <w:rsid w:val="00C108F6"/>
    <w:rsid w:val="00C11307"/>
    <w:rsid w:val="00C1145C"/>
    <w:rsid w:val="00C12616"/>
    <w:rsid w:val="00C1285A"/>
    <w:rsid w:val="00C1479F"/>
    <w:rsid w:val="00C14815"/>
    <w:rsid w:val="00C156D4"/>
    <w:rsid w:val="00C17369"/>
    <w:rsid w:val="00C1776D"/>
    <w:rsid w:val="00C17EB9"/>
    <w:rsid w:val="00C22816"/>
    <w:rsid w:val="00C22B69"/>
    <w:rsid w:val="00C25092"/>
    <w:rsid w:val="00C2791E"/>
    <w:rsid w:val="00C30336"/>
    <w:rsid w:val="00C3504C"/>
    <w:rsid w:val="00C35800"/>
    <w:rsid w:val="00C4032C"/>
    <w:rsid w:val="00C44A4F"/>
    <w:rsid w:val="00C44DE5"/>
    <w:rsid w:val="00C44F65"/>
    <w:rsid w:val="00C4531B"/>
    <w:rsid w:val="00C45B6A"/>
    <w:rsid w:val="00C515B2"/>
    <w:rsid w:val="00C565B9"/>
    <w:rsid w:val="00C56FA3"/>
    <w:rsid w:val="00C61F2F"/>
    <w:rsid w:val="00C64D89"/>
    <w:rsid w:val="00C6772A"/>
    <w:rsid w:val="00C709F3"/>
    <w:rsid w:val="00C7137F"/>
    <w:rsid w:val="00C71AF8"/>
    <w:rsid w:val="00C72573"/>
    <w:rsid w:val="00C75CC4"/>
    <w:rsid w:val="00C76AF8"/>
    <w:rsid w:val="00C77C04"/>
    <w:rsid w:val="00C81207"/>
    <w:rsid w:val="00C84D99"/>
    <w:rsid w:val="00C85D72"/>
    <w:rsid w:val="00C8746F"/>
    <w:rsid w:val="00C90FF6"/>
    <w:rsid w:val="00C925E2"/>
    <w:rsid w:val="00C92997"/>
    <w:rsid w:val="00C94BFE"/>
    <w:rsid w:val="00C959C3"/>
    <w:rsid w:val="00CA0171"/>
    <w:rsid w:val="00CA14FE"/>
    <w:rsid w:val="00CA2EFE"/>
    <w:rsid w:val="00CA46A9"/>
    <w:rsid w:val="00CA5A5D"/>
    <w:rsid w:val="00CA6495"/>
    <w:rsid w:val="00CB05B4"/>
    <w:rsid w:val="00CB12B0"/>
    <w:rsid w:val="00CB13B7"/>
    <w:rsid w:val="00CB196B"/>
    <w:rsid w:val="00CB1AAE"/>
    <w:rsid w:val="00CB1B50"/>
    <w:rsid w:val="00CB1BF5"/>
    <w:rsid w:val="00CB2A66"/>
    <w:rsid w:val="00CB401C"/>
    <w:rsid w:val="00CB4970"/>
    <w:rsid w:val="00CB4AAC"/>
    <w:rsid w:val="00CB694B"/>
    <w:rsid w:val="00CB7B5D"/>
    <w:rsid w:val="00CC0403"/>
    <w:rsid w:val="00CC1EDE"/>
    <w:rsid w:val="00CC43FD"/>
    <w:rsid w:val="00CC474E"/>
    <w:rsid w:val="00CC4F40"/>
    <w:rsid w:val="00CC672B"/>
    <w:rsid w:val="00CD0274"/>
    <w:rsid w:val="00CD1966"/>
    <w:rsid w:val="00CD3578"/>
    <w:rsid w:val="00CD3971"/>
    <w:rsid w:val="00CD4269"/>
    <w:rsid w:val="00CD4979"/>
    <w:rsid w:val="00CD51C2"/>
    <w:rsid w:val="00CD5C2A"/>
    <w:rsid w:val="00CD7C2D"/>
    <w:rsid w:val="00CE1593"/>
    <w:rsid w:val="00CE2CAD"/>
    <w:rsid w:val="00CE3023"/>
    <w:rsid w:val="00CE5C0F"/>
    <w:rsid w:val="00CE6CFD"/>
    <w:rsid w:val="00CE6F66"/>
    <w:rsid w:val="00CF092C"/>
    <w:rsid w:val="00CF147E"/>
    <w:rsid w:val="00CF43C1"/>
    <w:rsid w:val="00CF4C67"/>
    <w:rsid w:val="00CF6936"/>
    <w:rsid w:val="00CF7004"/>
    <w:rsid w:val="00CF7CE6"/>
    <w:rsid w:val="00D02388"/>
    <w:rsid w:val="00D02581"/>
    <w:rsid w:val="00D02ABD"/>
    <w:rsid w:val="00D0369E"/>
    <w:rsid w:val="00D03BFB"/>
    <w:rsid w:val="00D077DD"/>
    <w:rsid w:val="00D10666"/>
    <w:rsid w:val="00D12761"/>
    <w:rsid w:val="00D12C36"/>
    <w:rsid w:val="00D140F6"/>
    <w:rsid w:val="00D15AEC"/>
    <w:rsid w:val="00D16BC3"/>
    <w:rsid w:val="00D21386"/>
    <w:rsid w:val="00D2207E"/>
    <w:rsid w:val="00D23529"/>
    <w:rsid w:val="00D26635"/>
    <w:rsid w:val="00D26ECB"/>
    <w:rsid w:val="00D274C5"/>
    <w:rsid w:val="00D31CF6"/>
    <w:rsid w:val="00D33F79"/>
    <w:rsid w:val="00D34535"/>
    <w:rsid w:val="00D34566"/>
    <w:rsid w:val="00D34EBB"/>
    <w:rsid w:val="00D36A36"/>
    <w:rsid w:val="00D36AA3"/>
    <w:rsid w:val="00D37080"/>
    <w:rsid w:val="00D374BF"/>
    <w:rsid w:val="00D4056E"/>
    <w:rsid w:val="00D41EFF"/>
    <w:rsid w:val="00D42840"/>
    <w:rsid w:val="00D45DA1"/>
    <w:rsid w:val="00D45F9C"/>
    <w:rsid w:val="00D46AF4"/>
    <w:rsid w:val="00D47C21"/>
    <w:rsid w:val="00D52A7A"/>
    <w:rsid w:val="00D54F9D"/>
    <w:rsid w:val="00D57A52"/>
    <w:rsid w:val="00D57E8B"/>
    <w:rsid w:val="00D6146D"/>
    <w:rsid w:val="00D623E1"/>
    <w:rsid w:val="00D62D8F"/>
    <w:rsid w:val="00D65215"/>
    <w:rsid w:val="00D6749D"/>
    <w:rsid w:val="00D70B21"/>
    <w:rsid w:val="00D70B93"/>
    <w:rsid w:val="00D7749B"/>
    <w:rsid w:val="00D7784C"/>
    <w:rsid w:val="00D806F5"/>
    <w:rsid w:val="00D80810"/>
    <w:rsid w:val="00D82234"/>
    <w:rsid w:val="00D855F7"/>
    <w:rsid w:val="00D87509"/>
    <w:rsid w:val="00D90907"/>
    <w:rsid w:val="00D91B82"/>
    <w:rsid w:val="00D925B9"/>
    <w:rsid w:val="00D93F33"/>
    <w:rsid w:val="00D944F4"/>
    <w:rsid w:val="00D950DF"/>
    <w:rsid w:val="00D95DB5"/>
    <w:rsid w:val="00D97F21"/>
    <w:rsid w:val="00DA20CE"/>
    <w:rsid w:val="00DA689F"/>
    <w:rsid w:val="00DA6A32"/>
    <w:rsid w:val="00DB07F6"/>
    <w:rsid w:val="00DB0F80"/>
    <w:rsid w:val="00DB404C"/>
    <w:rsid w:val="00DB5E4B"/>
    <w:rsid w:val="00DB6A68"/>
    <w:rsid w:val="00DC28E7"/>
    <w:rsid w:val="00DC3E80"/>
    <w:rsid w:val="00DC478D"/>
    <w:rsid w:val="00DC5465"/>
    <w:rsid w:val="00DC74AA"/>
    <w:rsid w:val="00DD1A6F"/>
    <w:rsid w:val="00DD207F"/>
    <w:rsid w:val="00DD2A70"/>
    <w:rsid w:val="00DD3B02"/>
    <w:rsid w:val="00DD5C8B"/>
    <w:rsid w:val="00DD6E73"/>
    <w:rsid w:val="00DE0EBE"/>
    <w:rsid w:val="00DE21C0"/>
    <w:rsid w:val="00DE2C1A"/>
    <w:rsid w:val="00DE38E0"/>
    <w:rsid w:val="00DE3E80"/>
    <w:rsid w:val="00DE4B27"/>
    <w:rsid w:val="00DE5EA4"/>
    <w:rsid w:val="00DE6350"/>
    <w:rsid w:val="00DE76BC"/>
    <w:rsid w:val="00DF10E4"/>
    <w:rsid w:val="00DF1B94"/>
    <w:rsid w:val="00DF50EB"/>
    <w:rsid w:val="00E042AA"/>
    <w:rsid w:val="00E05572"/>
    <w:rsid w:val="00E061A1"/>
    <w:rsid w:val="00E07718"/>
    <w:rsid w:val="00E114E1"/>
    <w:rsid w:val="00E119A0"/>
    <w:rsid w:val="00E12566"/>
    <w:rsid w:val="00E133B5"/>
    <w:rsid w:val="00E1533B"/>
    <w:rsid w:val="00E25BA9"/>
    <w:rsid w:val="00E25DB8"/>
    <w:rsid w:val="00E3077C"/>
    <w:rsid w:val="00E30EC3"/>
    <w:rsid w:val="00E34883"/>
    <w:rsid w:val="00E352DF"/>
    <w:rsid w:val="00E37021"/>
    <w:rsid w:val="00E37650"/>
    <w:rsid w:val="00E40289"/>
    <w:rsid w:val="00E42E1F"/>
    <w:rsid w:val="00E43AD8"/>
    <w:rsid w:val="00E45002"/>
    <w:rsid w:val="00E46BE2"/>
    <w:rsid w:val="00E47E8B"/>
    <w:rsid w:val="00E52A08"/>
    <w:rsid w:val="00E54EAF"/>
    <w:rsid w:val="00E5681D"/>
    <w:rsid w:val="00E575ED"/>
    <w:rsid w:val="00E57CE3"/>
    <w:rsid w:val="00E57F01"/>
    <w:rsid w:val="00E61893"/>
    <w:rsid w:val="00E65662"/>
    <w:rsid w:val="00E6575E"/>
    <w:rsid w:val="00E67D47"/>
    <w:rsid w:val="00E720A9"/>
    <w:rsid w:val="00E72389"/>
    <w:rsid w:val="00E73DB1"/>
    <w:rsid w:val="00E750EE"/>
    <w:rsid w:val="00E80CA4"/>
    <w:rsid w:val="00E82FD2"/>
    <w:rsid w:val="00E85187"/>
    <w:rsid w:val="00E8530F"/>
    <w:rsid w:val="00E86807"/>
    <w:rsid w:val="00E86D5D"/>
    <w:rsid w:val="00E86E7F"/>
    <w:rsid w:val="00E872D8"/>
    <w:rsid w:val="00E87A1C"/>
    <w:rsid w:val="00E923CD"/>
    <w:rsid w:val="00E92DEB"/>
    <w:rsid w:val="00E92E41"/>
    <w:rsid w:val="00E94034"/>
    <w:rsid w:val="00E96124"/>
    <w:rsid w:val="00EA1003"/>
    <w:rsid w:val="00EA1848"/>
    <w:rsid w:val="00EA1B2A"/>
    <w:rsid w:val="00EA530B"/>
    <w:rsid w:val="00EA5D38"/>
    <w:rsid w:val="00EA5F1B"/>
    <w:rsid w:val="00EB4023"/>
    <w:rsid w:val="00EB535D"/>
    <w:rsid w:val="00EB6A5A"/>
    <w:rsid w:val="00EB72D9"/>
    <w:rsid w:val="00EC098C"/>
    <w:rsid w:val="00EC0E87"/>
    <w:rsid w:val="00EC123C"/>
    <w:rsid w:val="00EC1FE7"/>
    <w:rsid w:val="00EC368A"/>
    <w:rsid w:val="00EC4A06"/>
    <w:rsid w:val="00EC4F27"/>
    <w:rsid w:val="00EC4F35"/>
    <w:rsid w:val="00EC5D7F"/>
    <w:rsid w:val="00EC5E9C"/>
    <w:rsid w:val="00EC780E"/>
    <w:rsid w:val="00ED0304"/>
    <w:rsid w:val="00ED09AC"/>
    <w:rsid w:val="00ED2B9E"/>
    <w:rsid w:val="00ED2FA4"/>
    <w:rsid w:val="00ED4728"/>
    <w:rsid w:val="00ED4EBE"/>
    <w:rsid w:val="00ED59BE"/>
    <w:rsid w:val="00ED6A49"/>
    <w:rsid w:val="00ED75F4"/>
    <w:rsid w:val="00EE0501"/>
    <w:rsid w:val="00EE0B78"/>
    <w:rsid w:val="00EE3245"/>
    <w:rsid w:val="00EE3A12"/>
    <w:rsid w:val="00EE59FA"/>
    <w:rsid w:val="00EE6EF2"/>
    <w:rsid w:val="00EE7759"/>
    <w:rsid w:val="00EF017B"/>
    <w:rsid w:val="00EF0491"/>
    <w:rsid w:val="00EF10E3"/>
    <w:rsid w:val="00EF1320"/>
    <w:rsid w:val="00EF2387"/>
    <w:rsid w:val="00EF25DA"/>
    <w:rsid w:val="00EF473B"/>
    <w:rsid w:val="00EF6703"/>
    <w:rsid w:val="00EF69F0"/>
    <w:rsid w:val="00F01637"/>
    <w:rsid w:val="00F01FA0"/>
    <w:rsid w:val="00F0256F"/>
    <w:rsid w:val="00F04129"/>
    <w:rsid w:val="00F049F0"/>
    <w:rsid w:val="00F058D9"/>
    <w:rsid w:val="00F07326"/>
    <w:rsid w:val="00F07533"/>
    <w:rsid w:val="00F1074B"/>
    <w:rsid w:val="00F10CC6"/>
    <w:rsid w:val="00F1161D"/>
    <w:rsid w:val="00F11B39"/>
    <w:rsid w:val="00F13CB0"/>
    <w:rsid w:val="00F16917"/>
    <w:rsid w:val="00F202CE"/>
    <w:rsid w:val="00F21A94"/>
    <w:rsid w:val="00F2353E"/>
    <w:rsid w:val="00F31103"/>
    <w:rsid w:val="00F36A90"/>
    <w:rsid w:val="00F40266"/>
    <w:rsid w:val="00F4384C"/>
    <w:rsid w:val="00F45FCE"/>
    <w:rsid w:val="00F462AD"/>
    <w:rsid w:val="00F46E8B"/>
    <w:rsid w:val="00F475C5"/>
    <w:rsid w:val="00F50866"/>
    <w:rsid w:val="00F50C49"/>
    <w:rsid w:val="00F51F7E"/>
    <w:rsid w:val="00F52B8F"/>
    <w:rsid w:val="00F52DFA"/>
    <w:rsid w:val="00F5442F"/>
    <w:rsid w:val="00F5446F"/>
    <w:rsid w:val="00F54C7D"/>
    <w:rsid w:val="00F54CDF"/>
    <w:rsid w:val="00F55334"/>
    <w:rsid w:val="00F556BF"/>
    <w:rsid w:val="00F55EE2"/>
    <w:rsid w:val="00F55EF2"/>
    <w:rsid w:val="00F56640"/>
    <w:rsid w:val="00F570ED"/>
    <w:rsid w:val="00F57825"/>
    <w:rsid w:val="00F578AC"/>
    <w:rsid w:val="00F6094D"/>
    <w:rsid w:val="00F61815"/>
    <w:rsid w:val="00F666E7"/>
    <w:rsid w:val="00F70EC3"/>
    <w:rsid w:val="00F71EA4"/>
    <w:rsid w:val="00F72906"/>
    <w:rsid w:val="00F736E6"/>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3F8"/>
    <w:rsid w:val="00FA0D43"/>
    <w:rsid w:val="00FA1705"/>
    <w:rsid w:val="00FA3153"/>
    <w:rsid w:val="00FA72D2"/>
    <w:rsid w:val="00FA7BB5"/>
    <w:rsid w:val="00FB049B"/>
    <w:rsid w:val="00FB0E7C"/>
    <w:rsid w:val="00FB23AD"/>
    <w:rsid w:val="00FB3647"/>
    <w:rsid w:val="00FB396E"/>
    <w:rsid w:val="00FB4C45"/>
    <w:rsid w:val="00FB5BA1"/>
    <w:rsid w:val="00FB7D6B"/>
    <w:rsid w:val="00FC1A24"/>
    <w:rsid w:val="00FC2175"/>
    <w:rsid w:val="00FC3F34"/>
    <w:rsid w:val="00FC44ED"/>
    <w:rsid w:val="00FC465A"/>
    <w:rsid w:val="00FC5E22"/>
    <w:rsid w:val="00FC71B7"/>
    <w:rsid w:val="00FD232B"/>
    <w:rsid w:val="00FE0126"/>
    <w:rsid w:val="00FE0E44"/>
    <w:rsid w:val="00FE23BB"/>
    <w:rsid w:val="00FE63FE"/>
    <w:rsid w:val="00FE6D86"/>
    <w:rsid w:val="00FF12AE"/>
    <w:rsid w:val="00FF1E23"/>
    <w:rsid w:val="00FF1F85"/>
    <w:rsid w:val="00FF43B2"/>
    <w:rsid w:val="00FF581C"/>
    <w:rsid w:val="00FF6685"/>
    <w:rsid w:val="00FF736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530F"/>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C22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9172">
      <w:bodyDiv w:val="1"/>
      <w:marLeft w:val="0"/>
      <w:marRight w:val="0"/>
      <w:marTop w:val="0"/>
      <w:marBottom w:val="0"/>
      <w:divBdr>
        <w:top w:val="none" w:sz="0" w:space="0" w:color="auto"/>
        <w:left w:val="none" w:sz="0" w:space="0" w:color="auto"/>
        <w:bottom w:val="none" w:sz="0" w:space="0" w:color="auto"/>
        <w:right w:val="none" w:sz="0" w:space="0" w:color="auto"/>
      </w:divBdr>
    </w:div>
    <w:div w:id="24840410">
      <w:bodyDiv w:val="1"/>
      <w:marLeft w:val="0"/>
      <w:marRight w:val="0"/>
      <w:marTop w:val="0"/>
      <w:marBottom w:val="0"/>
      <w:divBdr>
        <w:top w:val="none" w:sz="0" w:space="0" w:color="auto"/>
        <w:left w:val="none" w:sz="0" w:space="0" w:color="auto"/>
        <w:bottom w:val="none" w:sz="0" w:space="0" w:color="auto"/>
        <w:right w:val="none" w:sz="0" w:space="0" w:color="auto"/>
      </w:divBdr>
    </w:div>
    <w:div w:id="30544177">
      <w:bodyDiv w:val="1"/>
      <w:marLeft w:val="0"/>
      <w:marRight w:val="0"/>
      <w:marTop w:val="0"/>
      <w:marBottom w:val="0"/>
      <w:divBdr>
        <w:top w:val="none" w:sz="0" w:space="0" w:color="auto"/>
        <w:left w:val="none" w:sz="0" w:space="0" w:color="auto"/>
        <w:bottom w:val="none" w:sz="0" w:space="0" w:color="auto"/>
        <w:right w:val="none" w:sz="0" w:space="0" w:color="auto"/>
      </w:divBdr>
    </w:div>
    <w:div w:id="57173209">
      <w:bodyDiv w:val="1"/>
      <w:marLeft w:val="0"/>
      <w:marRight w:val="0"/>
      <w:marTop w:val="0"/>
      <w:marBottom w:val="0"/>
      <w:divBdr>
        <w:top w:val="none" w:sz="0" w:space="0" w:color="auto"/>
        <w:left w:val="none" w:sz="0" w:space="0" w:color="auto"/>
        <w:bottom w:val="none" w:sz="0" w:space="0" w:color="auto"/>
        <w:right w:val="none" w:sz="0" w:space="0" w:color="auto"/>
      </w:divBdr>
      <w:divsChild>
        <w:div w:id="1878204084">
          <w:marLeft w:val="0"/>
          <w:marRight w:val="0"/>
          <w:marTop w:val="0"/>
          <w:marBottom w:val="0"/>
          <w:divBdr>
            <w:top w:val="none" w:sz="0" w:space="0" w:color="auto"/>
            <w:left w:val="none" w:sz="0" w:space="0" w:color="auto"/>
            <w:bottom w:val="none" w:sz="0" w:space="0" w:color="auto"/>
            <w:right w:val="none" w:sz="0" w:space="0" w:color="auto"/>
          </w:divBdr>
          <w:divsChild>
            <w:div w:id="739138272">
              <w:marLeft w:val="0"/>
              <w:marRight w:val="0"/>
              <w:marTop w:val="0"/>
              <w:marBottom w:val="0"/>
              <w:divBdr>
                <w:top w:val="none" w:sz="0" w:space="0" w:color="auto"/>
                <w:left w:val="none" w:sz="0" w:space="0" w:color="auto"/>
                <w:bottom w:val="none" w:sz="0" w:space="0" w:color="auto"/>
                <w:right w:val="none" w:sz="0" w:space="0" w:color="auto"/>
              </w:divBdr>
              <w:divsChild>
                <w:div w:id="291254456">
                  <w:marLeft w:val="0"/>
                  <w:marRight w:val="0"/>
                  <w:marTop w:val="0"/>
                  <w:marBottom w:val="0"/>
                  <w:divBdr>
                    <w:top w:val="none" w:sz="0" w:space="0" w:color="auto"/>
                    <w:left w:val="none" w:sz="0" w:space="0" w:color="auto"/>
                    <w:bottom w:val="none" w:sz="0" w:space="0" w:color="auto"/>
                    <w:right w:val="none" w:sz="0" w:space="0" w:color="auto"/>
                  </w:divBdr>
                  <w:divsChild>
                    <w:div w:id="10880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22098">
          <w:marLeft w:val="0"/>
          <w:marRight w:val="0"/>
          <w:marTop w:val="0"/>
          <w:marBottom w:val="0"/>
          <w:divBdr>
            <w:top w:val="none" w:sz="0" w:space="0" w:color="auto"/>
            <w:left w:val="none" w:sz="0" w:space="0" w:color="auto"/>
            <w:bottom w:val="none" w:sz="0" w:space="0" w:color="auto"/>
            <w:right w:val="none" w:sz="0" w:space="0" w:color="auto"/>
          </w:divBdr>
          <w:divsChild>
            <w:div w:id="12078674">
              <w:marLeft w:val="0"/>
              <w:marRight w:val="0"/>
              <w:marTop w:val="0"/>
              <w:marBottom w:val="0"/>
              <w:divBdr>
                <w:top w:val="none" w:sz="0" w:space="0" w:color="auto"/>
                <w:left w:val="none" w:sz="0" w:space="0" w:color="auto"/>
                <w:bottom w:val="none" w:sz="0" w:space="0" w:color="auto"/>
                <w:right w:val="none" w:sz="0" w:space="0" w:color="auto"/>
              </w:divBdr>
              <w:divsChild>
                <w:div w:id="611791138">
                  <w:marLeft w:val="0"/>
                  <w:marRight w:val="0"/>
                  <w:marTop w:val="0"/>
                  <w:marBottom w:val="0"/>
                  <w:divBdr>
                    <w:top w:val="none" w:sz="0" w:space="0" w:color="auto"/>
                    <w:left w:val="none" w:sz="0" w:space="0" w:color="auto"/>
                    <w:bottom w:val="none" w:sz="0" w:space="0" w:color="auto"/>
                    <w:right w:val="none" w:sz="0" w:space="0" w:color="auto"/>
                  </w:divBdr>
                  <w:divsChild>
                    <w:div w:id="19780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5357">
      <w:bodyDiv w:val="1"/>
      <w:marLeft w:val="0"/>
      <w:marRight w:val="0"/>
      <w:marTop w:val="0"/>
      <w:marBottom w:val="0"/>
      <w:divBdr>
        <w:top w:val="none" w:sz="0" w:space="0" w:color="auto"/>
        <w:left w:val="none" w:sz="0" w:space="0" w:color="auto"/>
        <w:bottom w:val="none" w:sz="0" w:space="0" w:color="auto"/>
        <w:right w:val="none" w:sz="0" w:space="0" w:color="auto"/>
      </w:divBdr>
    </w:div>
    <w:div w:id="129637454">
      <w:bodyDiv w:val="1"/>
      <w:marLeft w:val="0"/>
      <w:marRight w:val="0"/>
      <w:marTop w:val="0"/>
      <w:marBottom w:val="0"/>
      <w:divBdr>
        <w:top w:val="none" w:sz="0" w:space="0" w:color="auto"/>
        <w:left w:val="none" w:sz="0" w:space="0" w:color="auto"/>
        <w:bottom w:val="none" w:sz="0" w:space="0" w:color="auto"/>
        <w:right w:val="none" w:sz="0" w:space="0" w:color="auto"/>
      </w:divBdr>
    </w:div>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289438741">
      <w:bodyDiv w:val="1"/>
      <w:marLeft w:val="0"/>
      <w:marRight w:val="0"/>
      <w:marTop w:val="0"/>
      <w:marBottom w:val="0"/>
      <w:divBdr>
        <w:top w:val="none" w:sz="0" w:space="0" w:color="auto"/>
        <w:left w:val="none" w:sz="0" w:space="0" w:color="auto"/>
        <w:bottom w:val="none" w:sz="0" w:space="0" w:color="auto"/>
        <w:right w:val="none" w:sz="0" w:space="0" w:color="auto"/>
      </w:divBdr>
    </w:div>
    <w:div w:id="324019678">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66313015">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61992294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7384127">
      <w:bodyDiv w:val="1"/>
      <w:marLeft w:val="0"/>
      <w:marRight w:val="0"/>
      <w:marTop w:val="0"/>
      <w:marBottom w:val="0"/>
      <w:divBdr>
        <w:top w:val="none" w:sz="0" w:space="0" w:color="auto"/>
        <w:left w:val="none" w:sz="0" w:space="0" w:color="auto"/>
        <w:bottom w:val="none" w:sz="0" w:space="0" w:color="auto"/>
        <w:right w:val="none" w:sz="0" w:space="0" w:color="auto"/>
      </w:divBdr>
      <w:divsChild>
        <w:div w:id="1194265703">
          <w:marLeft w:val="0"/>
          <w:marRight w:val="0"/>
          <w:marTop w:val="0"/>
          <w:marBottom w:val="0"/>
          <w:divBdr>
            <w:top w:val="none" w:sz="0" w:space="0" w:color="auto"/>
            <w:left w:val="none" w:sz="0" w:space="0" w:color="auto"/>
            <w:bottom w:val="none" w:sz="0" w:space="0" w:color="auto"/>
            <w:right w:val="none" w:sz="0" w:space="0" w:color="auto"/>
          </w:divBdr>
          <w:divsChild>
            <w:div w:id="1622690656">
              <w:marLeft w:val="0"/>
              <w:marRight w:val="0"/>
              <w:marTop w:val="0"/>
              <w:marBottom w:val="0"/>
              <w:divBdr>
                <w:top w:val="none" w:sz="0" w:space="0" w:color="auto"/>
                <w:left w:val="none" w:sz="0" w:space="0" w:color="auto"/>
                <w:bottom w:val="none" w:sz="0" w:space="0" w:color="auto"/>
                <w:right w:val="none" w:sz="0" w:space="0" w:color="auto"/>
              </w:divBdr>
              <w:divsChild>
                <w:div w:id="542907747">
                  <w:marLeft w:val="0"/>
                  <w:marRight w:val="0"/>
                  <w:marTop w:val="0"/>
                  <w:marBottom w:val="0"/>
                  <w:divBdr>
                    <w:top w:val="none" w:sz="0" w:space="0" w:color="auto"/>
                    <w:left w:val="none" w:sz="0" w:space="0" w:color="auto"/>
                    <w:bottom w:val="none" w:sz="0" w:space="0" w:color="auto"/>
                    <w:right w:val="none" w:sz="0" w:space="0" w:color="auto"/>
                  </w:divBdr>
                  <w:divsChild>
                    <w:div w:id="5161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599380">
          <w:marLeft w:val="0"/>
          <w:marRight w:val="0"/>
          <w:marTop w:val="0"/>
          <w:marBottom w:val="0"/>
          <w:divBdr>
            <w:top w:val="none" w:sz="0" w:space="0" w:color="auto"/>
            <w:left w:val="none" w:sz="0" w:space="0" w:color="auto"/>
            <w:bottom w:val="none" w:sz="0" w:space="0" w:color="auto"/>
            <w:right w:val="none" w:sz="0" w:space="0" w:color="auto"/>
          </w:divBdr>
          <w:divsChild>
            <w:div w:id="721900449">
              <w:marLeft w:val="0"/>
              <w:marRight w:val="0"/>
              <w:marTop w:val="0"/>
              <w:marBottom w:val="0"/>
              <w:divBdr>
                <w:top w:val="none" w:sz="0" w:space="0" w:color="auto"/>
                <w:left w:val="none" w:sz="0" w:space="0" w:color="auto"/>
                <w:bottom w:val="none" w:sz="0" w:space="0" w:color="auto"/>
                <w:right w:val="none" w:sz="0" w:space="0" w:color="auto"/>
              </w:divBdr>
              <w:divsChild>
                <w:div w:id="329452396">
                  <w:marLeft w:val="0"/>
                  <w:marRight w:val="0"/>
                  <w:marTop w:val="0"/>
                  <w:marBottom w:val="0"/>
                  <w:divBdr>
                    <w:top w:val="none" w:sz="0" w:space="0" w:color="auto"/>
                    <w:left w:val="none" w:sz="0" w:space="0" w:color="auto"/>
                    <w:bottom w:val="none" w:sz="0" w:space="0" w:color="auto"/>
                    <w:right w:val="none" w:sz="0" w:space="0" w:color="auto"/>
                  </w:divBdr>
                  <w:divsChild>
                    <w:div w:id="142750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875776484">
      <w:bodyDiv w:val="1"/>
      <w:marLeft w:val="0"/>
      <w:marRight w:val="0"/>
      <w:marTop w:val="0"/>
      <w:marBottom w:val="0"/>
      <w:divBdr>
        <w:top w:val="none" w:sz="0" w:space="0" w:color="auto"/>
        <w:left w:val="none" w:sz="0" w:space="0" w:color="auto"/>
        <w:bottom w:val="none" w:sz="0" w:space="0" w:color="auto"/>
        <w:right w:val="none" w:sz="0" w:space="0" w:color="auto"/>
      </w:divBdr>
    </w:div>
    <w:div w:id="930167125">
      <w:bodyDiv w:val="1"/>
      <w:marLeft w:val="0"/>
      <w:marRight w:val="0"/>
      <w:marTop w:val="0"/>
      <w:marBottom w:val="0"/>
      <w:divBdr>
        <w:top w:val="none" w:sz="0" w:space="0" w:color="auto"/>
        <w:left w:val="none" w:sz="0" w:space="0" w:color="auto"/>
        <w:bottom w:val="none" w:sz="0" w:space="0" w:color="auto"/>
        <w:right w:val="none" w:sz="0" w:space="0" w:color="auto"/>
      </w:divBdr>
    </w:div>
    <w:div w:id="937907279">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00416294">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4301">
      <w:bodyDiv w:val="1"/>
      <w:marLeft w:val="0"/>
      <w:marRight w:val="0"/>
      <w:marTop w:val="0"/>
      <w:marBottom w:val="0"/>
      <w:divBdr>
        <w:top w:val="none" w:sz="0" w:space="0" w:color="auto"/>
        <w:left w:val="none" w:sz="0" w:space="0" w:color="auto"/>
        <w:bottom w:val="none" w:sz="0" w:space="0" w:color="auto"/>
        <w:right w:val="none" w:sz="0" w:space="0" w:color="auto"/>
      </w:divBdr>
    </w:div>
    <w:div w:id="1357582523">
      <w:bodyDiv w:val="1"/>
      <w:marLeft w:val="0"/>
      <w:marRight w:val="0"/>
      <w:marTop w:val="0"/>
      <w:marBottom w:val="0"/>
      <w:divBdr>
        <w:top w:val="none" w:sz="0" w:space="0" w:color="auto"/>
        <w:left w:val="none" w:sz="0" w:space="0" w:color="auto"/>
        <w:bottom w:val="none" w:sz="0" w:space="0" w:color="auto"/>
        <w:right w:val="none" w:sz="0" w:space="0" w:color="auto"/>
      </w:divBdr>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3408643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899855144">
      <w:bodyDiv w:val="1"/>
      <w:marLeft w:val="0"/>
      <w:marRight w:val="0"/>
      <w:marTop w:val="0"/>
      <w:marBottom w:val="0"/>
      <w:divBdr>
        <w:top w:val="none" w:sz="0" w:space="0" w:color="auto"/>
        <w:left w:val="none" w:sz="0" w:space="0" w:color="auto"/>
        <w:bottom w:val="none" w:sz="0" w:space="0" w:color="auto"/>
        <w:right w:val="none" w:sz="0" w:space="0" w:color="auto"/>
      </w:divBdr>
    </w:div>
    <w:div w:id="1982005260">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878464">
      <w:bodyDiv w:val="1"/>
      <w:marLeft w:val="0"/>
      <w:marRight w:val="0"/>
      <w:marTop w:val="0"/>
      <w:marBottom w:val="0"/>
      <w:divBdr>
        <w:top w:val="none" w:sz="0" w:space="0" w:color="auto"/>
        <w:left w:val="none" w:sz="0" w:space="0" w:color="auto"/>
        <w:bottom w:val="none" w:sz="0" w:space="0" w:color="auto"/>
        <w:right w:val="none" w:sz="0" w:space="0" w:color="auto"/>
      </w:divBdr>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s%3A%2F%2Fbrx522.saas.contentserv.com%2Fadmin%2Fshare%2F446c7746&amp;data=05%7C02%7CBettina.Almeida%40prefa.com%7Cb3a3c1cc3f5c403329e408dd4b3e1cd2%7C74354500ffc34520bf50fffe67d9621d%7C0%7C0%7C638749452344215000%7CUnknown%7CTWFpbGZsb3d8eyJFbXB0eU1hcGkiOnRydWUsIlYiOiIwLjAuMDAwMCIsIlAiOiJXaW4zMiIsIkFOIjoiTWFpbCIsIldUIjoyfQ%3D%3D%7C0%7C%7C%7C&amp;sdata=1b7x6%2B1GZsd%2FFQ9T67hSBQXWGqlddqZThEhINmr1FXw%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fa.solar"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26f493-2b5d-40dd-bf82-838c2d1f9022" xsi:nil="true"/>
    <lcf76f155ced4ddcb4097134ff3c332f xmlns="49b42d20-2cde-449d-b285-88bfef2f5dd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4" ma:contentTypeDescription="Ein neues Dokument erstellen." ma:contentTypeScope="" ma:versionID="84e940f2c7961ffc76229781ccd4991b">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4dba0755bed4031e4f7db1f28b7a8666"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bf01325f-6d04-4905-92c1-287a220edac3"/>
    <ds:schemaRef ds:uri="15a9e933-d27c-474c-a129-a35d5000c0af"/>
  </ds:schemaRefs>
</ds:datastoreItem>
</file>

<file path=customXml/itemProps2.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customXml/itemProps3.xml><?xml version="1.0" encoding="utf-8"?>
<ds:datastoreItem xmlns:ds="http://schemas.openxmlformats.org/officeDocument/2006/customXml" ds:itemID="{95C5E863-3F93-434D-8059-8AA7D2BD9C67}"/>
</file>

<file path=customXml/itemProps4.xml><?xml version="1.0" encoding="utf-8"?>
<ds:datastoreItem xmlns:ds="http://schemas.openxmlformats.org/officeDocument/2006/customXml" ds:itemID="{248CD363-4158-451B-8940-5250011C6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7415</Characters>
  <Application>Microsoft Office Word</Application>
  <DocSecurity>0</DocSecurity>
  <Lines>61</Lines>
  <Paragraphs>17</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16</cp:revision>
  <cp:lastPrinted>2024-11-12T06:03:00Z</cp:lastPrinted>
  <dcterms:created xsi:type="dcterms:W3CDTF">2025-02-13T13:04:00Z</dcterms:created>
  <dcterms:modified xsi:type="dcterms:W3CDTF">2025-02-27T10:17:00Z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y fmtid="{D5CDD505-2E9C-101B-9397-08002B2CF9AE}" pid="3" name="MediaServiceImageTags">
    <vt:lpwstr/>
  </property>
</Properties>
</file>